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A16AB" w14:textId="2194C0F0" w:rsidR="00AD71C5" w:rsidRDefault="00AD71C5" w:rsidP="00DB34FF">
      <w:pPr>
        <w:spacing w:after="0" w:line="360" w:lineRule="auto"/>
        <w:rPr>
          <w:rFonts w:ascii="Arial" w:hAnsi="Arial" w:cs="Arial"/>
          <w:sz w:val="24"/>
          <w:szCs w:val="24"/>
          <w:lang w:val="uk-UA"/>
        </w:rPr>
      </w:pPr>
      <w:bookmarkStart w:id="0" w:name="_Hlk199838089"/>
      <w:bookmarkStart w:id="1" w:name="_Hlk199838859"/>
      <w:r w:rsidRPr="00C05CF6">
        <w:rPr>
          <w:rFonts w:ascii="Arial" w:hAnsi="Arial" w:cs="Arial"/>
          <w:sz w:val="24"/>
          <w:szCs w:val="24"/>
        </w:rPr>
        <w:t>W celu wykonania obowiązku nałożonego art. 13 i 14 RODO</w:t>
      </w:r>
      <w:r w:rsidRPr="00C05CF6">
        <w:rPr>
          <w:rStyle w:val="Odwoanieprzypisudolnego"/>
          <w:rFonts w:ascii="Arial" w:hAnsi="Arial" w:cs="Arial"/>
          <w:sz w:val="24"/>
          <w:szCs w:val="24"/>
        </w:rPr>
        <w:footnoteReference w:id="1"/>
      </w:r>
      <w:r w:rsidRPr="00C05CF6">
        <w:rPr>
          <w:rFonts w:ascii="Arial" w:hAnsi="Arial" w:cs="Arial"/>
          <w:sz w:val="24"/>
          <w:szCs w:val="24"/>
        </w:rPr>
        <w:t xml:space="preserve">, w związku z art. 88 ustawy o zasadach realizacji zadań finansowanych ze środków europejskich </w:t>
      </w:r>
      <w:r w:rsidR="004F0771">
        <w:rPr>
          <w:rFonts w:ascii="Arial" w:hAnsi="Arial" w:cs="Arial"/>
          <w:sz w:val="24"/>
          <w:szCs w:val="24"/>
        </w:rPr>
        <w:t xml:space="preserve">            </w:t>
      </w:r>
      <w:r w:rsidRPr="00C05CF6">
        <w:rPr>
          <w:rFonts w:ascii="Arial" w:hAnsi="Arial" w:cs="Arial"/>
          <w:sz w:val="24"/>
          <w:szCs w:val="24"/>
        </w:rPr>
        <w:t>w perspektywie finansowej 2021-2027</w:t>
      </w:r>
      <w:r w:rsidRPr="00C05CF6">
        <w:rPr>
          <w:rStyle w:val="Odwoanieprzypisudolnego"/>
          <w:rFonts w:ascii="Arial" w:hAnsi="Arial" w:cs="Arial"/>
          <w:sz w:val="24"/>
          <w:szCs w:val="24"/>
        </w:rPr>
        <w:footnoteReference w:id="2"/>
      </w:r>
      <w:r w:rsidRPr="00C05CF6">
        <w:rPr>
          <w:rFonts w:ascii="Arial" w:hAnsi="Arial" w:cs="Arial"/>
          <w:sz w:val="24"/>
          <w:szCs w:val="24"/>
        </w:rPr>
        <w:t>, informujemy o zasadach przetwarzania Państwa danych osobowych:</w:t>
      </w:r>
    </w:p>
    <w:p w14:paraId="46A763A0" w14:textId="364362A9" w:rsidR="00DB34FF" w:rsidRPr="00DB34FF" w:rsidRDefault="00DB34FF" w:rsidP="00D735A2">
      <w:pPr>
        <w:spacing w:after="240" w:line="360" w:lineRule="auto"/>
        <w:rPr>
          <w:rFonts w:ascii="Arial" w:hAnsi="Arial" w:cs="Arial"/>
          <w:sz w:val="24"/>
          <w:szCs w:val="24"/>
          <w:lang w:val="uk-UA"/>
        </w:rPr>
      </w:pPr>
      <w:r w:rsidRPr="00DB34FF">
        <w:rPr>
          <w:rFonts w:ascii="Arial" w:hAnsi="Arial" w:cs="Arial"/>
          <w:sz w:val="24"/>
          <w:szCs w:val="24"/>
          <w:lang w:val="uk-UA"/>
        </w:rPr>
        <w:t xml:space="preserve">Для виконання зобов'язання, покладеного ст. 13 та 14 </w:t>
      </w:r>
      <w:r w:rsidRPr="00C05CF6">
        <w:rPr>
          <w:rFonts w:ascii="Arial" w:hAnsi="Arial" w:cs="Arial"/>
          <w:sz w:val="24"/>
          <w:szCs w:val="24"/>
        </w:rPr>
        <w:t>RODO</w:t>
      </w:r>
      <w:r w:rsidRPr="00DB34FF">
        <w:rPr>
          <w:rFonts w:ascii="Arial" w:hAnsi="Arial" w:cs="Arial"/>
          <w:sz w:val="24"/>
          <w:szCs w:val="24"/>
          <w:lang w:val="uk-UA"/>
        </w:rPr>
        <w:t>, у поєднанні зі ст. Згідно зі статтею 88 Закону про принципи виконання завдань, що фінансуються з європейських фондів у фінансовій перспективі 2021-2027 років, ми інформуємо вас про принципи обробки ваших персональних даних</w:t>
      </w:r>
      <w:r w:rsidR="007C3834">
        <w:rPr>
          <w:rFonts w:ascii="Arial" w:hAnsi="Arial" w:cs="Arial"/>
          <w:sz w:val="24"/>
          <w:szCs w:val="24"/>
          <w:lang w:val="uk-UA"/>
        </w:rPr>
        <w:t>:</w:t>
      </w:r>
    </w:p>
    <w:p w14:paraId="2F345CFD" w14:textId="1C63D907" w:rsidR="00AD71C5" w:rsidRPr="00DB34FF" w:rsidRDefault="00AD71C5" w:rsidP="00DB34FF">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Administrator</w:t>
      </w:r>
    </w:p>
    <w:p w14:paraId="282B2973" w14:textId="6C52F224" w:rsidR="00DB34FF" w:rsidRPr="00C05CF6" w:rsidRDefault="00DB34FF" w:rsidP="00DB34FF">
      <w:pPr>
        <w:suppressAutoHyphens w:val="0"/>
        <w:spacing w:after="240" w:line="360" w:lineRule="auto"/>
        <w:ind w:left="1080"/>
        <w:jc w:val="both"/>
        <w:rPr>
          <w:rFonts w:ascii="Arial" w:hAnsi="Arial" w:cs="Arial"/>
          <w:b/>
          <w:sz w:val="24"/>
          <w:szCs w:val="24"/>
        </w:rPr>
      </w:pPr>
      <w:r>
        <w:rPr>
          <w:rFonts w:ascii="Arial" w:hAnsi="Arial" w:cs="Arial"/>
          <w:b/>
          <w:sz w:val="24"/>
          <w:szCs w:val="24"/>
          <w:lang w:val="uk-UA"/>
        </w:rPr>
        <w:t>Адміністратор</w:t>
      </w:r>
    </w:p>
    <w:p w14:paraId="06E0189A" w14:textId="3CB1BC28" w:rsidR="00AD71C5" w:rsidRDefault="00AD323E" w:rsidP="00DB34FF">
      <w:pPr>
        <w:spacing w:after="0" w:line="360" w:lineRule="auto"/>
        <w:rPr>
          <w:rFonts w:ascii="Arial" w:hAnsi="Arial" w:cs="Arial"/>
          <w:sz w:val="24"/>
          <w:szCs w:val="24"/>
          <w:lang w:val="uk-UA"/>
        </w:rPr>
      </w:pPr>
      <w:r w:rsidRPr="00D735A2">
        <w:rPr>
          <w:rFonts w:ascii="Arial" w:hAnsi="Arial" w:cs="Arial"/>
          <w:sz w:val="24"/>
          <w:szCs w:val="24"/>
        </w:rPr>
        <w:t>A</w:t>
      </w:r>
      <w:r w:rsidR="00AD71C5" w:rsidRPr="00D735A2">
        <w:rPr>
          <w:rFonts w:ascii="Arial" w:hAnsi="Arial" w:cs="Arial"/>
          <w:sz w:val="24"/>
          <w:szCs w:val="24"/>
        </w:rPr>
        <w:t>dministratorem Państwa danych jest:</w:t>
      </w:r>
      <w:r w:rsidRPr="00D735A2">
        <w:rPr>
          <w:rFonts w:ascii="Arial" w:hAnsi="Arial" w:cs="Arial"/>
          <w:sz w:val="24"/>
          <w:szCs w:val="24"/>
        </w:rPr>
        <w:t xml:space="preserve"> </w:t>
      </w:r>
      <w:r w:rsidR="00D735A2" w:rsidRPr="00D735A2">
        <w:rPr>
          <w:rFonts w:ascii="Arial" w:hAnsi="Arial" w:cs="Arial"/>
          <w:sz w:val="24"/>
          <w:szCs w:val="24"/>
        </w:rPr>
        <w:t xml:space="preserve">Centrum </w:t>
      </w:r>
      <w:r w:rsidR="00D735A2">
        <w:rPr>
          <w:rFonts w:ascii="Arial" w:hAnsi="Arial" w:cs="Arial"/>
          <w:sz w:val="24"/>
          <w:szCs w:val="24"/>
        </w:rPr>
        <w:t>Doskonalenia Kadr Ewa Perlińska</w:t>
      </w:r>
    </w:p>
    <w:p w14:paraId="5EE6418D" w14:textId="2F5DA302" w:rsidR="00DB34FF" w:rsidRPr="00DB34FF" w:rsidRDefault="00DB34FF" w:rsidP="00D735A2">
      <w:pPr>
        <w:spacing w:after="240" w:line="360" w:lineRule="auto"/>
        <w:rPr>
          <w:rFonts w:ascii="Arial" w:hAnsi="Arial" w:cs="Arial"/>
          <w:sz w:val="24"/>
          <w:szCs w:val="24"/>
          <w:lang w:val="uk-UA"/>
        </w:rPr>
      </w:pPr>
      <w:r w:rsidRPr="00DB34FF">
        <w:rPr>
          <w:rFonts w:ascii="Arial" w:hAnsi="Arial" w:cs="Arial"/>
          <w:sz w:val="24"/>
          <w:szCs w:val="24"/>
          <w:lang w:val="uk-UA"/>
        </w:rPr>
        <w:t xml:space="preserve">Адміністратором ваших даних є: Центр </w:t>
      </w:r>
      <w:r>
        <w:rPr>
          <w:rFonts w:ascii="Arial" w:hAnsi="Arial" w:cs="Arial"/>
          <w:sz w:val="24"/>
          <w:szCs w:val="24"/>
          <w:lang w:val="uk-UA"/>
        </w:rPr>
        <w:t>вдосконалення</w:t>
      </w:r>
      <w:r w:rsidRPr="00DB34FF">
        <w:rPr>
          <w:rFonts w:ascii="Arial" w:hAnsi="Arial" w:cs="Arial"/>
          <w:sz w:val="24"/>
          <w:szCs w:val="24"/>
          <w:lang w:val="uk-UA"/>
        </w:rPr>
        <w:t xml:space="preserve"> персоналу Ева Перлінська</w:t>
      </w:r>
      <w:r w:rsidR="007C3834">
        <w:rPr>
          <w:rFonts w:ascii="Arial" w:hAnsi="Arial" w:cs="Arial"/>
          <w:sz w:val="24"/>
          <w:szCs w:val="24"/>
          <w:lang w:val="uk-UA"/>
        </w:rPr>
        <w:t>.</w:t>
      </w:r>
    </w:p>
    <w:p w14:paraId="045CFA6A" w14:textId="77777777" w:rsidR="00AD71C5" w:rsidRPr="00DB34FF" w:rsidRDefault="00AD71C5" w:rsidP="00DB34FF">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Cel przetwarzania danych</w:t>
      </w:r>
    </w:p>
    <w:p w14:paraId="5E138488" w14:textId="5812D07A" w:rsidR="00DB34FF" w:rsidRPr="00C05CF6" w:rsidRDefault="00DB34FF" w:rsidP="00DB34FF">
      <w:pPr>
        <w:suppressAutoHyphens w:val="0"/>
        <w:spacing w:after="240" w:line="360" w:lineRule="auto"/>
        <w:ind w:left="1080"/>
        <w:jc w:val="both"/>
        <w:rPr>
          <w:rFonts w:ascii="Arial" w:hAnsi="Arial" w:cs="Arial"/>
          <w:b/>
          <w:sz w:val="24"/>
          <w:szCs w:val="24"/>
        </w:rPr>
      </w:pPr>
      <w:r w:rsidRPr="00DB34FF">
        <w:rPr>
          <w:rFonts w:ascii="Arial" w:hAnsi="Arial" w:cs="Arial"/>
          <w:b/>
          <w:sz w:val="24"/>
          <w:szCs w:val="24"/>
        </w:rPr>
        <w:t>Мета обробки даних</w:t>
      </w:r>
    </w:p>
    <w:p w14:paraId="7DFF5BB1" w14:textId="78C7D452" w:rsidR="00AD71C5" w:rsidRDefault="00AD71C5" w:rsidP="00D735A2">
      <w:pPr>
        <w:pStyle w:val="Default"/>
        <w:spacing w:line="360" w:lineRule="auto"/>
        <w:rPr>
          <w:lang w:val="uk-UA"/>
        </w:rPr>
      </w:pPr>
      <w:r w:rsidRPr="00C05CF6">
        <w:t>Dane osobowe będą przetwarza</w:t>
      </w:r>
      <w:r w:rsidR="00375E66" w:rsidRPr="00C05CF6">
        <w:t>ne</w:t>
      </w:r>
      <w:r w:rsidRPr="00C05CF6">
        <w:t xml:space="preserve"> w związku z realizacją F</w:t>
      </w:r>
      <w:r w:rsidR="00221489" w:rsidRPr="00C05CF6">
        <w:t>EDS 2021-2027</w:t>
      </w:r>
      <w:r w:rsidRPr="00C05CF6">
        <w:t>, w szczególności w celu monitorowania, sprawozdawczości, komunikacji, publikacji, ewaluacji, zarządzania finansowego, weryfikacji i audytów oraz do celów określania kwalifikowalności uczestników.</w:t>
      </w:r>
      <w:r w:rsidR="00375E66" w:rsidRPr="00C05CF6">
        <w:t xml:space="preserve"> </w:t>
      </w:r>
    </w:p>
    <w:p w14:paraId="306D465B" w14:textId="3EC53A62" w:rsidR="00410B22" w:rsidRPr="00410B22" w:rsidRDefault="00410B22" w:rsidP="00410B22">
      <w:pPr>
        <w:pStyle w:val="Default"/>
        <w:spacing w:after="240" w:line="360" w:lineRule="auto"/>
        <w:rPr>
          <w:lang w:val="uk-UA"/>
        </w:rPr>
      </w:pPr>
      <w:r w:rsidRPr="00410B22">
        <w:rPr>
          <w:lang w:val="uk-UA"/>
        </w:rPr>
        <w:t>Персональні дані будуть оброблятися у зв'язку з реалізацією FEDS 2021-2027, зокрема, з метою моніторингу, звітності, комунікації, публікації, оцінки, фінансового управління, перевірки та аудитів, а також з метою визначення відповідності учасників вимогам</w:t>
      </w:r>
      <w:r w:rsidR="007C3834">
        <w:rPr>
          <w:lang w:val="uk-UA"/>
        </w:rPr>
        <w:t>.</w:t>
      </w:r>
    </w:p>
    <w:p w14:paraId="2F0A67D1" w14:textId="4E26516F" w:rsidR="00AD71C5" w:rsidRDefault="00AD71C5" w:rsidP="00410B22">
      <w:pPr>
        <w:spacing w:after="0" w:line="360" w:lineRule="auto"/>
        <w:rPr>
          <w:rFonts w:ascii="Arial" w:hAnsi="Arial" w:cs="Arial"/>
          <w:sz w:val="24"/>
          <w:szCs w:val="24"/>
          <w:lang w:val="uk-UA"/>
        </w:rPr>
      </w:pPr>
      <w:r w:rsidRPr="00C05CF6">
        <w:rPr>
          <w:rFonts w:ascii="Arial" w:hAnsi="Arial" w:cs="Arial"/>
          <w:sz w:val="24"/>
          <w:szCs w:val="24"/>
        </w:rPr>
        <w:t>Podanie danych jest dobrowolne, ale konieczne do realizacji wyżej wymienionego celu. Odmowa ich podania jest równoznaczna z brakiem możliwości podjęcia stosownych działań.</w:t>
      </w:r>
    </w:p>
    <w:p w14:paraId="5D6E6566" w14:textId="74FF741D" w:rsidR="00410B22" w:rsidRPr="00410B22" w:rsidRDefault="00410B22" w:rsidP="00410B22">
      <w:pPr>
        <w:spacing w:after="240" w:line="360" w:lineRule="auto"/>
        <w:rPr>
          <w:rFonts w:ascii="Arial" w:hAnsi="Arial" w:cs="Arial"/>
          <w:sz w:val="24"/>
          <w:szCs w:val="24"/>
          <w:lang w:val="uk-UA"/>
        </w:rPr>
      </w:pPr>
      <w:r w:rsidRPr="00410B22">
        <w:rPr>
          <w:rFonts w:ascii="Arial" w:hAnsi="Arial" w:cs="Arial"/>
          <w:sz w:val="24"/>
          <w:szCs w:val="24"/>
          <w:lang w:val="uk-UA"/>
        </w:rPr>
        <w:lastRenderedPageBreak/>
        <w:t>Надання даних є добровільним, але необхідним для досягнення вищезазначеної мети. Відмова в їх наданні рівнозначна неможливості вжити відповідних заходів.</w:t>
      </w:r>
    </w:p>
    <w:p w14:paraId="5E3B3891" w14:textId="77777777" w:rsidR="00410B22" w:rsidRPr="00410B22" w:rsidRDefault="00AD71C5" w:rsidP="00410B22">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Podstawa przetwarzania</w:t>
      </w:r>
    </w:p>
    <w:p w14:paraId="3D3D8203" w14:textId="69EEEC72" w:rsidR="00AD71C5" w:rsidRPr="00C05CF6" w:rsidRDefault="00AD71C5" w:rsidP="00410B22">
      <w:pPr>
        <w:suppressAutoHyphens w:val="0"/>
        <w:spacing w:after="240" w:line="360" w:lineRule="auto"/>
        <w:ind w:left="1080"/>
        <w:jc w:val="both"/>
        <w:rPr>
          <w:rFonts w:ascii="Arial" w:hAnsi="Arial" w:cs="Arial"/>
          <w:b/>
          <w:sz w:val="24"/>
          <w:szCs w:val="24"/>
        </w:rPr>
      </w:pPr>
      <w:r w:rsidRPr="00C05CF6">
        <w:rPr>
          <w:rFonts w:ascii="Arial" w:hAnsi="Arial" w:cs="Arial"/>
          <w:b/>
          <w:sz w:val="24"/>
          <w:szCs w:val="24"/>
        </w:rPr>
        <w:t xml:space="preserve"> </w:t>
      </w:r>
      <w:r w:rsidR="00410B22" w:rsidRPr="00410B22">
        <w:rPr>
          <w:rFonts w:ascii="Arial" w:hAnsi="Arial" w:cs="Arial"/>
          <w:b/>
          <w:sz w:val="24"/>
          <w:szCs w:val="24"/>
        </w:rPr>
        <w:t>Основа обробки</w:t>
      </w:r>
    </w:p>
    <w:p w14:paraId="79FC2885" w14:textId="77777777" w:rsidR="00410B22" w:rsidRDefault="00AD71C5" w:rsidP="00410B22">
      <w:pPr>
        <w:spacing w:after="0" w:line="360" w:lineRule="auto"/>
        <w:rPr>
          <w:rFonts w:ascii="Arial" w:hAnsi="Arial" w:cs="Arial"/>
          <w:sz w:val="24"/>
          <w:szCs w:val="24"/>
          <w:lang w:val="uk-UA"/>
        </w:rPr>
      </w:pPr>
      <w:r w:rsidRPr="00C05CF6">
        <w:rPr>
          <w:rFonts w:ascii="Arial" w:hAnsi="Arial" w:cs="Arial"/>
          <w:sz w:val="24"/>
          <w:szCs w:val="24"/>
        </w:rPr>
        <w:t>Państwa dane osobowe</w:t>
      </w:r>
      <w:r w:rsidR="00375E66" w:rsidRPr="00C05CF6">
        <w:rPr>
          <w:rFonts w:ascii="Arial" w:hAnsi="Arial" w:cs="Arial"/>
          <w:sz w:val="24"/>
          <w:szCs w:val="24"/>
        </w:rPr>
        <w:t xml:space="preserve"> będą przetwarzane</w:t>
      </w:r>
      <w:r w:rsidRPr="00C05CF6">
        <w:rPr>
          <w:rFonts w:ascii="Arial" w:hAnsi="Arial" w:cs="Arial"/>
          <w:sz w:val="24"/>
          <w:szCs w:val="24"/>
        </w:rPr>
        <w:t xml:space="preserve"> w związku z tym, że:</w:t>
      </w:r>
    </w:p>
    <w:p w14:paraId="7BB172B2" w14:textId="0CBDF48A" w:rsidR="00AD71C5" w:rsidRPr="00C05CF6" w:rsidRDefault="00AD71C5" w:rsidP="00D735A2">
      <w:pPr>
        <w:spacing w:after="240" w:line="360" w:lineRule="auto"/>
        <w:rPr>
          <w:rFonts w:ascii="Arial" w:hAnsi="Arial" w:cs="Arial"/>
          <w:sz w:val="24"/>
          <w:szCs w:val="24"/>
        </w:rPr>
      </w:pPr>
      <w:r w:rsidRPr="00C05CF6">
        <w:rPr>
          <w:rFonts w:ascii="Arial" w:hAnsi="Arial" w:cs="Arial"/>
          <w:sz w:val="24"/>
          <w:szCs w:val="24"/>
        </w:rPr>
        <w:t xml:space="preserve"> </w:t>
      </w:r>
      <w:r w:rsidR="00410B22" w:rsidRPr="00410B22">
        <w:rPr>
          <w:rFonts w:ascii="Arial" w:hAnsi="Arial" w:cs="Arial"/>
          <w:sz w:val="24"/>
          <w:szCs w:val="24"/>
        </w:rPr>
        <w:t>Ваші персональні дані будуть оброблятися у зв'язку з</w:t>
      </w:r>
      <w:r w:rsidR="00AA7C3F">
        <w:rPr>
          <w:rFonts w:ascii="Arial" w:hAnsi="Arial" w:cs="Arial"/>
          <w:sz w:val="24"/>
          <w:szCs w:val="24"/>
          <w:lang w:val="uk-UA"/>
        </w:rPr>
        <w:t xml:space="preserve"> тим, що</w:t>
      </w:r>
      <w:r w:rsidR="00410B22" w:rsidRPr="00410B22">
        <w:rPr>
          <w:rFonts w:ascii="Arial" w:hAnsi="Arial" w:cs="Arial"/>
          <w:sz w:val="24"/>
          <w:szCs w:val="24"/>
        </w:rPr>
        <w:t>:</w:t>
      </w:r>
    </w:p>
    <w:p w14:paraId="6A4DA3EA" w14:textId="695D537F" w:rsidR="002963A3" w:rsidRPr="00AA7C3F" w:rsidRDefault="00ED47F5" w:rsidP="00D735A2">
      <w:pPr>
        <w:pStyle w:val="Akapitzlist"/>
        <w:numPr>
          <w:ilvl w:val="0"/>
          <w:numId w:val="3"/>
        </w:numPr>
        <w:spacing w:line="360" w:lineRule="auto"/>
        <w:rPr>
          <w:rFonts w:ascii="Arial" w:hAnsi="Arial" w:cs="Arial"/>
          <w:sz w:val="24"/>
          <w:szCs w:val="24"/>
        </w:rPr>
      </w:pPr>
      <w:r w:rsidRPr="00C05CF6">
        <w:rPr>
          <w:rFonts w:ascii="Arial" w:hAnsi="Arial" w:cs="Arial"/>
          <w:sz w:val="24"/>
          <w:szCs w:val="24"/>
        </w:rPr>
        <w:t xml:space="preserve">Przetwarzanie jest niezbędne do wypełnienia obowiązku prawnego ciążącego na administratorze </w:t>
      </w:r>
      <w:r w:rsidR="00AD71C5" w:rsidRPr="00C05CF6">
        <w:rPr>
          <w:rFonts w:ascii="Arial" w:hAnsi="Arial" w:cs="Arial"/>
          <w:sz w:val="24"/>
          <w:szCs w:val="24"/>
        </w:rPr>
        <w:t>(</w:t>
      </w:r>
      <w:r w:rsidR="002963A3" w:rsidRPr="00C05CF6">
        <w:rPr>
          <w:rFonts w:ascii="Arial" w:hAnsi="Arial" w:cs="Arial"/>
          <w:sz w:val="24"/>
          <w:szCs w:val="24"/>
        </w:rPr>
        <w:t xml:space="preserve"> art. 6 ust. 1 lit. c, a w przypadku danych szczególnej kategorii art. 9 ust. 2 lit. g </w:t>
      </w:r>
      <w:r w:rsidR="00AD71C5" w:rsidRPr="00C05CF6">
        <w:rPr>
          <w:rFonts w:ascii="Arial" w:hAnsi="Arial" w:cs="Arial"/>
          <w:sz w:val="24"/>
          <w:szCs w:val="24"/>
        </w:rPr>
        <w:t>RODO)</w:t>
      </w:r>
      <w:r w:rsidR="00C103F2" w:rsidRPr="00C05CF6">
        <w:rPr>
          <w:rFonts w:ascii="Arial" w:hAnsi="Arial" w:cs="Arial"/>
          <w:sz w:val="24"/>
          <w:szCs w:val="24"/>
        </w:rPr>
        <w:t>, który określa</w:t>
      </w:r>
      <w:r w:rsidR="00AD71C5" w:rsidRPr="00C05CF6">
        <w:rPr>
          <w:rFonts w:ascii="Arial" w:hAnsi="Arial" w:cs="Arial"/>
          <w:sz w:val="24"/>
          <w:szCs w:val="24"/>
        </w:rPr>
        <w:t>:</w:t>
      </w:r>
      <w:r w:rsidR="002963A3" w:rsidRPr="00C05CF6">
        <w:rPr>
          <w:rFonts w:ascii="Arial" w:hAnsi="Arial" w:cs="Arial"/>
          <w:sz w:val="24"/>
          <w:szCs w:val="24"/>
        </w:rPr>
        <w:t xml:space="preserve"> </w:t>
      </w:r>
    </w:p>
    <w:p w14:paraId="250E034E" w14:textId="5CD30BF6" w:rsidR="00AA7C3F" w:rsidRPr="00C05CF6" w:rsidRDefault="00AA7C3F" w:rsidP="00AA7C3F">
      <w:pPr>
        <w:pStyle w:val="Akapitzlist"/>
        <w:spacing w:line="360" w:lineRule="auto"/>
        <w:rPr>
          <w:rFonts w:ascii="Arial" w:hAnsi="Arial" w:cs="Arial"/>
          <w:sz w:val="24"/>
          <w:szCs w:val="24"/>
        </w:rPr>
      </w:pPr>
      <w:r w:rsidRPr="00AA7C3F">
        <w:rPr>
          <w:rFonts w:ascii="Arial" w:hAnsi="Arial" w:cs="Arial"/>
          <w:sz w:val="24"/>
          <w:szCs w:val="24"/>
        </w:rPr>
        <w:t xml:space="preserve">Обробка необхідна для виконання юридичного зобов’язання, яке поширюється на контролера (стаття 6, пункт 1, літера c, а у випадку даних спеціальної категорії – стаття 9, пункт 2, літера g </w:t>
      </w:r>
      <w:r w:rsidRPr="00C05CF6">
        <w:rPr>
          <w:rFonts w:ascii="Arial" w:hAnsi="Arial" w:cs="Arial"/>
          <w:sz w:val="24"/>
          <w:szCs w:val="24"/>
        </w:rPr>
        <w:t>RODO</w:t>
      </w:r>
      <w:r w:rsidRPr="00AA7C3F">
        <w:rPr>
          <w:rFonts w:ascii="Arial" w:hAnsi="Arial" w:cs="Arial"/>
          <w:sz w:val="24"/>
          <w:szCs w:val="24"/>
        </w:rPr>
        <w:t>), яке визначає:</w:t>
      </w:r>
    </w:p>
    <w:p w14:paraId="08238544" w14:textId="49D0275D" w:rsidR="00AD71C5" w:rsidRPr="002D3DB8" w:rsidRDefault="00AD71C5" w:rsidP="002D3DB8">
      <w:pPr>
        <w:numPr>
          <w:ilvl w:val="0"/>
          <w:numId w:val="4"/>
        </w:numPr>
        <w:tabs>
          <w:tab w:val="left" w:pos="851"/>
        </w:tabs>
        <w:suppressAutoHyphens w:val="0"/>
        <w:spacing w:after="0" w:line="360" w:lineRule="auto"/>
        <w:ind w:left="851" w:hanging="284"/>
        <w:rPr>
          <w:rFonts w:ascii="Arial" w:hAnsi="Arial" w:cs="Arial"/>
          <w:sz w:val="24"/>
          <w:szCs w:val="24"/>
        </w:rPr>
      </w:pPr>
      <w:r w:rsidRPr="00C05CF6">
        <w:rPr>
          <w:rFonts w:ascii="Arial" w:hAnsi="Arial" w:cs="Arial"/>
          <w:sz w:val="24"/>
          <w:szCs w:val="24"/>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w:t>
      </w:r>
      <w:r w:rsidR="00D735A2">
        <w:rPr>
          <w:rFonts w:ascii="Arial" w:hAnsi="Arial" w:cs="Arial"/>
          <w:sz w:val="24"/>
          <w:szCs w:val="24"/>
        </w:rPr>
        <w:t xml:space="preserve">  </w:t>
      </w:r>
      <w:r w:rsidRPr="00C05CF6">
        <w:rPr>
          <w:rFonts w:ascii="Arial" w:hAnsi="Arial" w:cs="Arial"/>
          <w:sz w:val="24"/>
          <w:szCs w:val="24"/>
        </w:rPr>
        <w:t xml:space="preserve">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sidR="00D735A2">
        <w:rPr>
          <w:rFonts w:ascii="Arial" w:hAnsi="Arial" w:cs="Arial"/>
          <w:sz w:val="24"/>
          <w:szCs w:val="24"/>
        </w:rPr>
        <w:t xml:space="preserve">          </w:t>
      </w:r>
      <w:r w:rsidRPr="00C05CF6">
        <w:rPr>
          <w:rFonts w:ascii="Arial" w:hAnsi="Arial" w:cs="Arial"/>
          <w:sz w:val="24"/>
          <w:szCs w:val="24"/>
        </w:rPr>
        <w:t>i Polityki Wizowej,</w:t>
      </w:r>
    </w:p>
    <w:p w14:paraId="1B29DD0E" w14:textId="522CCC8D" w:rsidR="002D3DB8" w:rsidRPr="007C3834" w:rsidRDefault="002D3DB8" w:rsidP="002D3DB8">
      <w:pPr>
        <w:tabs>
          <w:tab w:val="left" w:pos="851"/>
        </w:tabs>
        <w:suppressAutoHyphens w:val="0"/>
        <w:spacing w:after="240" w:line="360" w:lineRule="auto"/>
        <w:ind w:left="851"/>
        <w:rPr>
          <w:rFonts w:ascii="Arial" w:hAnsi="Arial" w:cs="Arial"/>
          <w:sz w:val="24"/>
          <w:szCs w:val="24"/>
          <w:lang w:val="uk-UA"/>
        </w:rPr>
      </w:pPr>
      <w:r w:rsidRPr="002D3DB8">
        <w:rPr>
          <w:rFonts w:ascii="Arial" w:hAnsi="Arial" w:cs="Arial"/>
          <w:sz w:val="24"/>
          <w:szCs w:val="24"/>
        </w:rPr>
        <w:t>Регламент (ЄС) № 2021/1060 Європейського Парламенту та Ради від 24 червня 2021 року про спільні положення щодо Європейського фонду регіонального розвитку, Європейського соціального фонду плюс, Фонду згуртування, Фонду справедливого переходу та Європейського фонду морського господарства, рибальства та аквакультури, а також фінансові правила для цих фондів, а також для Фонду притулку, міграції та інтеграції, Фонду внутрішньої безпеки та Інструменту фінансової підтримки управління кордонами та візової політики</w:t>
      </w:r>
      <w:r w:rsidR="007C3834">
        <w:rPr>
          <w:rFonts w:ascii="Arial" w:hAnsi="Arial" w:cs="Arial"/>
          <w:sz w:val="24"/>
          <w:szCs w:val="24"/>
          <w:lang w:val="uk-UA"/>
        </w:rPr>
        <w:t>,</w:t>
      </w:r>
    </w:p>
    <w:p w14:paraId="55BC3780" w14:textId="51F8A548" w:rsidR="00AD71C5" w:rsidRPr="002D3DB8" w:rsidRDefault="00AD71C5" w:rsidP="002D3DB8">
      <w:pPr>
        <w:numPr>
          <w:ilvl w:val="0"/>
          <w:numId w:val="4"/>
        </w:numPr>
        <w:tabs>
          <w:tab w:val="left" w:pos="851"/>
        </w:tabs>
        <w:suppressAutoHyphens w:val="0"/>
        <w:spacing w:after="0" w:line="360" w:lineRule="auto"/>
        <w:ind w:left="851" w:hanging="284"/>
        <w:rPr>
          <w:rFonts w:ascii="Arial" w:hAnsi="Arial" w:cs="Arial"/>
          <w:sz w:val="24"/>
          <w:szCs w:val="24"/>
        </w:rPr>
      </w:pPr>
      <w:r w:rsidRPr="00C05CF6">
        <w:rPr>
          <w:rFonts w:ascii="Arial" w:hAnsi="Arial" w:cs="Arial"/>
          <w:sz w:val="24"/>
          <w:szCs w:val="24"/>
        </w:rPr>
        <w:lastRenderedPageBreak/>
        <w:t xml:space="preserve">rozporządzenie Parlamentu Europejskiego i Rady (UE) 2021/1057 z dnia 24 czerwca 2021 r. ustanawiające Europejski Fundusz Społeczny Plus (EFS+) oraz uchylające rozporządzenie (UE) nr 1296/2013 (Dz. Urz. UE L 231 </w:t>
      </w:r>
      <w:r w:rsidR="00D735A2">
        <w:rPr>
          <w:rFonts w:ascii="Arial" w:hAnsi="Arial" w:cs="Arial"/>
          <w:sz w:val="24"/>
          <w:szCs w:val="24"/>
        </w:rPr>
        <w:t xml:space="preserve">         </w:t>
      </w:r>
      <w:r w:rsidRPr="00C05CF6">
        <w:rPr>
          <w:rFonts w:ascii="Arial" w:hAnsi="Arial" w:cs="Arial"/>
          <w:sz w:val="24"/>
          <w:szCs w:val="24"/>
        </w:rPr>
        <w:t>z 30.06.2021, str. 21, z późn. zm.)</w:t>
      </w:r>
    </w:p>
    <w:p w14:paraId="1EF76894" w14:textId="0E3731EF" w:rsidR="002D3DB8" w:rsidRPr="00C05CF6" w:rsidRDefault="002D3DB8" w:rsidP="002D3DB8">
      <w:pPr>
        <w:tabs>
          <w:tab w:val="left" w:pos="851"/>
        </w:tabs>
        <w:suppressAutoHyphens w:val="0"/>
        <w:spacing w:after="240" w:line="360" w:lineRule="auto"/>
        <w:ind w:left="851"/>
        <w:rPr>
          <w:rFonts w:ascii="Arial" w:hAnsi="Arial" w:cs="Arial"/>
          <w:sz w:val="24"/>
          <w:szCs w:val="24"/>
        </w:rPr>
      </w:pPr>
      <w:r w:rsidRPr="002D3DB8">
        <w:rPr>
          <w:rFonts w:ascii="Arial" w:hAnsi="Arial" w:cs="Arial"/>
          <w:sz w:val="24"/>
          <w:szCs w:val="24"/>
        </w:rPr>
        <w:t>Регламент (ЄС) 2021/1057 Європейського Парламенту та Ради від 24 червня 2021 року про створення Європейського соціального фонду плюс (</w:t>
      </w:r>
      <w:r w:rsidRPr="00C05CF6">
        <w:rPr>
          <w:rFonts w:ascii="Arial" w:hAnsi="Arial" w:cs="Arial"/>
          <w:sz w:val="24"/>
          <w:szCs w:val="24"/>
        </w:rPr>
        <w:t>EFS</w:t>
      </w:r>
      <w:r w:rsidRPr="002D3DB8">
        <w:rPr>
          <w:rFonts w:ascii="Arial" w:hAnsi="Arial" w:cs="Arial"/>
          <w:sz w:val="24"/>
          <w:szCs w:val="24"/>
        </w:rPr>
        <w:t xml:space="preserve"> +) та скасування Регламенту (ЄС) № 1296/2013 (ОВ ЄС L 231, 30.06.2021, с. 21, зі змінами)</w:t>
      </w:r>
    </w:p>
    <w:p w14:paraId="30AA1360" w14:textId="1561D3F4" w:rsidR="00AD71C5" w:rsidRPr="00F519F9" w:rsidRDefault="00AD71C5" w:rsidP="00F519F9">
      <w:pPr>
        <w:numPr>
          <w:ilvl w:val="0"/>
          <w:numId w:val="4"/>
        </w:numPr>
        <w:tabs>
          <w:tab w:val="left" w:pos="851"/>
        </w:tabs>
        <w:suppressAutoHyphens w:val="0"/>
        <w:spacing w:after="0" w:line="360" w:lineRule="auto"/>
        <w:ind w:left="851" w:hanging="284"/>
        <w:rPr>
          <w:rFonts w:ascii="Arial" w:hAnsi="Arial" w:cs="Arial"/>
          <w:sz w:val="24"/>
          <w:szCs w:val="24"/>
        </w:rPr>
      </w:pPr>
      <w:r w:rsidRPr="00C05CF6">
        <w:rPr>
          <w:rFonts w:ascii="Arial" w:hAnsi="Arial" w:cs="Arial"/>
          <w:sz w:val="24"/>
          <w:szCs w:val="24"/>
        </w:rPr>
        <w:t xml:space="preserve">ustawa z dnia 28 kwietnia 2022 r. o zasadach realizacji zadań finansowanych ze środków europejskich w perspektywie finansowej 2021-2027, </w:t>
      </w:r>
      <w:r w:rsidR="00D735A2">
        <w:rPr>
          <w:rFonts w:ascii="Arial" w:hAnsi="Arial" w:cs="Arial"/>
          <w:sz w:val="24"/>
          <w:szCs w:val="24"/>
        </w:rPr>
        <w:t xml:space="preserve">                  </w:t>
      </w:r>
      <w:r w:rsidRPr="00C05CF6">
        <w:rPr>
          <w:rFonts w:ascii="Arial" w:hAnsi="Arial" w:cs="Arial"/>
          <w:sz w:val="24"/>
          <w:szCs w:val="24"/>
        </w:rPr>
        <w:t>w szczególności art. 87-93,</w:t>
      </w:r>
    </w:p>
    <w:p w14:paraId="452C8EEC" w14:textId="1BB0314A" w:rsidR="00F519F9" w:rsidRPr="007C3834" w:rsidRDefault="00F519F9" w:rsidP="00F519F9">
      <w:pPr>
        <w:tabs>
          <w:tab w:val="left" w:pos="851"/>
        </w:tabs>
        <w:suppressAutoHyphens w:val="0"/>
        <w:spacing w:after="240" w:line="360" w:lineRule="auto"/>
        <w:ind w:left="851"/>
        <w:rPr>
          <w:rFonts w:ascii="Arial" w:hAnsi="Arial" w:cs="Arial"/>
          <w:sz w:val="24"/>
          <w:szCs w:val="24"/>
          <w:lang w:val="uk-UA"/>
        </w:rPr>
      </w:pPr>
      <w:r w:rsidRPr="00F519F9">
        <w:rPr>
          <w:rFonts w:ascii="Arial" w:hAnsi="Arial" w:cs="Arial"/>
          <w:sz w:val="24"/>
          <w:szCs w:val="24"/>
        </w:rPr>
        <w:t>Закон від 28 квітня 2022 року про принципи виконання завдань, що фінансуються з європейських фондів у фінансовій перспективі 2021-2027 років, зокрема ст. 87-93</w:t>
      </w:r>
      <w:r w:rsidR="007C3834">
        <w:rPr>
          <w:rFonts w:ascii="Arial" w:hAnsi="Arial" w:cs="Arial"/>
          <w:sz w:val="24"/>
          <w:szCs w:val="24"/>
          <w:lang w:val="uk-UA"/>
        </w:rPr>
        <w:t>,</w:t>
      </w:r>
    </w:p>
    <w:p w14:paraId="07B6169B" w14:textId="77777777" w:rsidR="00AD71C5" w:rsidRPr="00F519F9" w:rsidRDefault="00AD71C5" w:rsidP="00F519F9">
      <w:pPr>
        <w:numPr>
          <w:ilvl w:val="0"/>
          <w:numId w:val="4"/>
        </w:numPr>
        <w:tabs>
          <w:tab w:val="left" w:pos="851"/>
        </w:tabs>
        <w:suppressAutoHyphens w:val="0"/>
        <w:spacing w:after="0" w:line="360" w:lineRule="auto"/>
        <w:ind w:left="851" w:hanging="284"/>
        <w:rPr>
          <w:rFonts w:ascii="Arial" w:hAnsi="Arial" w:cs="Arial"/>
          <w:iCs/>
          <w:sz w:val="24"/>
          <w:szCs w:val="24"/>
        </w:rPr>
      </w:pPr>
      <w:r w:rsidRPr="00C05CF6">
        <w:rPr>
          <w:rFonts w:ascii="Arial" w:hAnsi="Arial" w:cs="Arial"/>
          <w:bCs/>
          <w:sz w:val="24"/>
          <w:szCs w:val="24"/>
        </w:rPr>
        <w:t>ustawa z 14 czerwca 1960 r. - Kodeks postępowania administracyjnego,</w:t>
      </w:r>
    </w:p>
    <w:p w14:paraId="0CAB45E3" w14:textId="515FA538" w:rsidR="00F519F9" w:rsidRPr="007C3834" w:rsidRDefault="00F519F9" w:rsidP="00F519F9">
      <w:pPr>
        <w:tabs>
          <w:tab w:val="left" w:pos="851"/>
        </w:tabs>
        <w:suppressAutoHyphens w:val="0"/>
        <w:spacing w:after="240" w:line="360" w:lineRule="auto"/>
        <w:ind w:left="851"/>
        <w:rPr>
          <w:rFonts w:ascii="Arial" w:hAnsi="Arial" w:cs="Arial"/>
          <w:iCs/>
          <w:sz w:val="24"/>
          <w:szCs w:val="24"/>
          <w:lang w:val="uk-UA"/>
        </w:rPr>
      </w:pPr>
      <w:r w:rsidRPr="00F519F9">
        <w:rPr>
          <w:rFonts w:ascii="Arial" w:hAnsi="Arial" w:cs="Arial"/>
          <w:iCs/>
          <w:sz w:val="24"/>
          <w:szCs w:val="24"/>
        </w:rPr>
        <w:t>Закон від 14 червня 1960 року – Кодекс адміністративного судочинства</w:t>
      </w:r>
      <w:r w:rsidR="007C3834">
        <w:rPr>
          <w:rFonts w:ascii="Arial" w:hAnsi="Arial" w:cs="Arial"/>
          <w:iCs/>
          <w:sz w:val="24"/>
          <w:szCs w:val="24"/>
          <w:lang w:val="uk-UA"/>
        </w:rPr>
        <w:t>,</w:t>
      </w:r>
    </w:p>
    <w:p w14:paraId="28E3D8E6" w14:textId="0C54BA40" w:rsidR="00E57AB5" w:rsidRPr="00E57AB5" w:rsidRDefault="00AD71C5" w:rsidP="00E57AB5">
      <w:pPr>
        <w:numPr>
          <w:ilvl w:val="0"/>
          <w:numId w:val="4"/>
        </w:numPr>
        <w:tabs>
          <w:tab w:val="left" w:pos="851"/>
        </w:tabs>
        <w:suppressAutoHyphens w:val="0"/>
        <w:spacing w:after="0" w:line="360" w:lineRule="auto"/>
        <w:ind w:left="851" w:hanging="284"/>
        <w:rPr>
          <w:rFonts w:ascii="Arial" w:hAnsi="Arial" w:cs="Arial"/>
          <w:iCs/>
          <w:sz w:val="24"/>
          <w:szCs w:val="24"/>
        </w:rPr>
      </w:pPr>
      <w:r w:rsidRPr="00C05CF6">
        <w:rPr>
          <w:rFonts w:ascii="Arial" w:hAnsi="Arial" w:cs="Arial"/>
          <w:bCs/>
          <w:sz w:val="24"/>
          <w:szCs w:val="24"/>
        </w:rPr>
        <w:t xml:space="preserve">ustawa z 27 sierpnia 2009 r. o finansach publicznych. </w:t>
      </w:r>
    </w:p>
    <w:p w14:paraId="4673F672" w14:textId="5D523E2B" w:rsidR="00E57AB5" w:rsidRPr="007C3834" w:rsidRDefault="00E57AB5" w:rsidP="00E57AB5">
      <w:pPr>
        <w:tabs>
          <w:tab w:val="left" w:pos="851"/>
        </w:tabs>
        <w:suppressAutoHyphens w:val="0"/>
        <w:spacing w:after="240" w:line="360" w:lineRule="auto"/>
        <w:ind w:left="851"/>
        <w:rPr>
          <w:rFonts w:ascii="Arial" w:hAnsi="Arial" w:cs="Arial"/>
          <w:iCs/>
          <w:sz w:val="24"/>
          <w:szCs w:val="24"/>
          <w:lang w:val="uk-UA"/>
        </w:rPr>
      </w:pPr>
      <w:r w:rsidRPr="00E57AB5">
        <w:rPr>
          <w:rFonts w:ascii="Arial" w:hAnsi="Arial" w:cs="Arial"/>
          <w:iCs/>
          <w:sz w:val="24"/>
          <w:szCs w:val="24"/>
        </w:rPr>
        <w:t>Закон від 27 серпня 2009 року про державні фінанси</w:t>
      </w:r>
      <w:r w:rsidR="007C3834">
        <w:rPr>
          <w:rFonts w:ascii="Arial" w:hAnsi="Arial" w:cs="Arial"/>
          <w:iCs/>
          <w:sz w:val="24"/>
          <w:szCs w:val="24"/>
          <w:lang w:val="uk-UA"/>
        </w:rPr>
        <w:t>.</w:t>
      </w:r>
    </w:p>
    <w:p w14:paraId="5915AF3E" w14:textId="39145C72" w:rsidR="0021292A" w:rsidRPr="009B0EF0" w:rsidRDefault="0021292A" w:rsidP="00601223">
      <w:pPr>
        <w:pStyle w:val="Akapitzlist"/>
        <w:numPr>
          <w:ilvl w:val="0"/>
          <w:numId w:val="3"/>
        </w:numPr>
        <w:tabs>
          <w:tab w:val="left" w:pos="851"/>
        </w:tabs>
        <w:suppressAutoHyphens w:val="0"/>
        <w:spacing w:after="240" w:line="360" w:lineRule="auto"/>
        <w:rPr>
          <w:rFonts w:ascii="Arial" w:hAnsi="Arial" w:cs="Arial"/>
          <w:bCs/>
          <w:sz w:val="24"/>
          <w:szCs w:val="24"/>
        </w:rPr>
      </w:pPr>
      <w:r w:rsidRPr="00601223">
        <w:rPr>
          <w:rFonts w:ascii="Arial" w:hAnsi="Arial" w:cs="Arial"/>
          <w:bCs/>
          <w:sz w:val="24"/>
          <w:szCs w:val="24"/>
        </w:rPr>
        <w:t>Przetwarzanie jest niezbędne do wykonania umowy, której stroną jest osoba, której dane dotyczą, lub do podjęcia działań na żądanie osoby, której dane dotyczą, przed zawarciem umowy (art. 6 lit 1 ust. b RODO).</w:t>
      </w:r>
    </w:p>
    <w:p w14:paraId="352A5439" w14:textId="3727D5E2" w:rsidR="009B0EF0" w:rsidRPr="007C3834" w:rsidRDefault="009B0EF0" w:rsidP="009B0EF0">
      <w:pPr>
        <w:pStyle w:val="Akapitzlist"/>
        <w:tabs>
          <w:tab w:val="left" w:pos="851"/>
        </w:tabs>
        <w:suppressAutoHyphens w:val="0"/>
        <w:spacing w:after="240" w:line="360" w:lineRule="auto"/>
        <w:rPr>
          <w:rFonts w:ascii="Arial" w:hAnsi="Arial" w:cs="Arial"/>
          <w:bCs/>
          <w:sz w:val="24"/>
          <w:szCs w:val="24"/>
          <w:lang w:val="uk-UA"/>
        </w:rPr>
      </w:pPr>
      <w:r w:rsidRPr="009B0EF0">
        <w:rPr>
          <w:rFonts w:ascii="Arial" w:hAnsi="Arial" w:cs="Arial"/>
          <w:bCs/>
          <w:sz w:val="24"/>
          <w:szCs w:val="24"/>
        </w:rPr>
        <w:t>Обробка необхідна для виконання договору, стороною якого є суб'єкт даних, або для вжиття заходів на прохання суб'єкта даних перед укладенням договору (стаття 6</w:t>
      </w:r>
      <w:r>
        <w:rPr>
          <w:rFonts w:ascii="Arial" w:hAnsi="Arial" w:cs="Arial"/>
          <w:bCs/>
          <w:sz w:val="24"/>
          <w:szCs w:val="24"/>
          <w:lang w:val="uk-UA"/>
        </w:rPr>
        <w:t xml:space="preserve"> пункт </w:t>
      </w:r>
      <w:r w:rsidRPr="009B0EF0">
        <w:rPr>
          <w:rFonts w:ascii="Arial" w:hAnsi="Arial" w:cs="Arial"/>
          <w:bCs/>
          <w:sz w:val="24"/>
          <w:szCs w:val="24"/>
        </w:rPr>
        <w:t>1</w:t>
      </w:r>
      <w:r>
        <w:rPr>
          <w:rFonts w:ascii="Arial" w:hAnsi="Arial" w:cs="Arial"/>
          <w:bCs/>
          <w:sz w:val="24"/>
          <w:szCs w:val="24"/>
          <w:lang w:val="uk-UA"/>
        </w:rPr>
        <w:t xml:space="preserve"> літера </w:t>
      </w:r>
      <w:r w:rsidRPr="009B0EF0">
        <w:rPr>
          <w:rFonts w:ascii="Arial" w:hAnsi="Arial" w:cs="Arial"/>
          <w:bCs/>
          <w:sz w:val="24"/>
          <w:szCs w:val="24"/>
        </w:rPr>
        <w:t xml:space="preserve">b) </w:t>
      </w:r>
      <w:r w:rsidRPr="00601223">
        <w:rPr>
          <w:rFonts w:ascii="Arial" w:hAnsi="Arial" w:cs="Arial"/>
          <w:bCs/>
          <w:sz w:val="24"/>
          <w:szCs w:val="24"/>
        </w:rPr>
        <w:t>RODO</w:t>
      </w:r>
      <w:r w:rsidRPr="009B0EF0">
        <w:rPr>
          <w:rFonts w:ascii="Arial" w:hAnsi="Arial" w:cs="Arial"/>
          <w:bCs/>
          <w:sz w:val="24"/>
          <w:szCs w:val="24"/>
        </w:rPr>
        <w:t>)</w:t>
      </w:r>
      <w:r w:rsidR="007C3834">
        <w:rPr>
          <w:rFonts w:ascii="Arial" w:hAnsi="Arial" w:cs="Arial"/>
          <w:bCs/>
          <w:sz w:val="24"/>
          <w:szCs w:val="24"/>
          <w:lang w:val="uk-UA"/>
        </w:rPr>
        <w:t>.</w:t>
      </w:r>
    </w:p>
    <w:p w14:paraId="7CB2B584" w14:textId="77777777" w:rsidR="0021292A" w:rsidRPr="00C05CF6" w:rsidRDefault="0021292A" w:rsidP="00C05CF6">
      <w:pPr>
        <w:pStyle w:val="Akapitzlist"/>
        <w:tabs>
          <w:tab w:val="left" w:pos="851"/>
        </w:tabs>
        <w:suppressAutoHyphens w:val="0"/>
        <w:spacing w:after="240" w:line="360" w:lineRule="auto"/>
        <w:ind w:left="780"/>
        <w:jc w:val="both"/>
        <w:rPr>
          <w:rFonts w:ascii="Arial" w:hAnsi="Arial" w:cs="Arial"/>
          <w:bCs/>
          <w:sz w:val="24"/>
          <w:szCs w:val="24"/>
        </w:rPr>
      </w:pPr>
    </w:p>
    <w:p w14:paraId="44867169" w14:textId="1822AF5F" w:rsidR="0021292A" w:rsidRPr="00FB5001" w:rsidRDefault="0021292A" w:rsidP="00601223">
      <w:pPr>
        <w:pStyle w:val="Akapitzlist"/>
        <w:numPr>
          <w:ilvl w:val="0"/>
          <w:numId w:val="3"/>
        </w:numPr>
        <w:tabs>
          <w:tab w:val="left" w:pos="851"/>
        </w:tabs>
        <w:suppressAutoHyphens w:val="0"/>
        <w:spacing w:after="240" w:line="360" w:lineRule="auto"/>
        <w:rPr>
          <w:rFonts w:ascii="Arial" w:hAnsi="Arial" w:cs="Arial"/>
          <w:bCs/>
          <w:sz w:val="24"/>
          <w:szCs w:val="24"/>
        </w:rPr>
      </w:pPr>
      <w:r w:rsidRPr="00C05CF6">
        <w:rPr>
          <w:rFonts w:ascii="Arial" w:hAnsi="Arial" w:cs="Arial"/>
          <w:bCs/>
          <w:sz w:val="24"/>
          <w:szCs w:val="24"/>
        </w:rPr>
        <w:t xml:space="preserve">Przetwarzanie jest niezbędne do wykonania zadania realizowanego </w:t>
      </w:r>
      <w:r w:rsidR="00D735A2">
        <w:rPr>
          <w:rFonts w:ascii="Arial" w:hAnsi="Arial" w:cs="Arial"/>
          <w:bCs/>
          <w:sz w:val="24"/>
          <w:szCs w:val="24"/>
        </w:rPr>
        <w:t xml:space="preserve">              </w:t>
      </w:r>
      <w:r w:rsidRPr="00C05CF6">
        <w:rPr>
          <w:rFonts w:ascii="Arial" w:hAnsi="Arial" w:cs="Arial"/>
          <w:bCs/>
          <w:sz w:val="24"/>
          <w:szCs w:val="24"/>
        </w:rPr>
        <w:t>w interesie publicznym lub w ramach sprawowania władzy publicznej powierzonej administratorowi (art. 6 ust. 1 lit. e RODO).</w:t>
      </w:r>
    </w:p>
    <w:p w14:paraId="57A5B02D" w14:textId="68057AE9" w:rsidR="00FB5001" w:rsidRPr="00C05CF6" w:rsidRDefault="00FB5001" w:rsidP="00FB5001">
      <w:pPr>
        <w:pStyle w:val="Akapitzlist"/>
        <w:tabs>
          <w:tab w:val="left" w:pos="851"/>
        </w:tabs>
        <w:suppressAutoHyphens w:val="0"/>
        <w:spacing w:after="240" w:line="360" w:lineRule="auto"/>
        <w:rPr>
          <w:rStyle w:val="Uwydatnienie"/>
          <w:rFonts w:ascii="Arial" w:hAnsi="Arial" w:cs="Arial"/>
          <w:bCs/>
          <w:i w:val="0"/>
          <w:iCs w:val="0"/>
          <w:sz w:val="24"/>
          <w:szCs w:val="24"/>
        </w:rPr>
      </w:pPr>
      <w:r w:rsidRPr="00FB5001">
        <w:rPr>
          <w:rStyle w:val="Uwydatnienie"/>
          <w:rFonts w:ascii="Arial" w:hAnsi="Arial" w:cs="Arial"/>
          <w:bCs/>
          <w:i w:val="0"/>
          <w:iCs w:val="0"/>
          <w:sz w:val="24"/>
          <w:szCs w:val="24"/>
        </w:rPr>
        <w:lastRenderedPageBreak/>
        <w:t xml:space="preserve">Обробка необхідна для виконання завдання, що здійснюється в суспільних інтересах або при здійсненні офіційних повноважень, наданих контролеру </w:t>
      </w:r>
      <w:r w:rsidRPr="009B0EF0">
        <w:rPr>
          <w:rFonts w:ascii="Arial" w:hAnsi="Arial" w:cs="Arial"/>
          <w:bCs/>
          <w:sz w:val="24"/>
          <w:szCs w:val="24"/>
        </w:rPr>
        <w:t>(стаття 6</w:t>
      </w:r>
      <w:r>
        <w:rPr>
          <w:rFonts w:ascii="Arial" w:hAnsi="Arial" w:cs="Arial"/>
          <w:bCs/>
          <w:sz w:val="24"/>
          <w:szCs w:val="24"/>
          <w:lang w:val="uk-UA"/>
        </w:rPr>
        <w:t xml:space="preserve"> пункт </w:t>
      </w:r>
      <w:r w:rsidRPr="009B0EF0">
        <w:rPr>
          <w:rFonts w:ascii="Arial" w:hAnsi="Arial" w:cs="Arial"/>
          <w:bCs/>
          <w:sz w:val="24"/>
          <w:szCs w:val="24"/>
        </w:rPr>
        <w:t>1</w:t>
      </w:r>
      <w:r>
        <w:rPr>
          <w:rFonts w:ascii="Arial" w:hAnsi="Arial" w:cs="Arial"/>
          <w:bCs/>
          <w:sz w:val="24"/>
          <w:szCs w:val="24"/>
          <w:lang w:val="uk-UA"/>
        </w:rPr>
        <w:t xml:space="preserve"> літера </w:t>
      </w:r>
      <w:r w:rsidR="00532CCE">
        <w:rPr>
          <w:rFonts w:ascii="Arial" w:hAnsi="Arial" w:cs="Arial"/>
          <w:bCs/>
          <w:sz w:val="24"/>
          <w:szCs w:val="24"/>
          <w:lang w:val="uk-UA"/>
        </w:rPr>
        <w:t>е</w:t>
      </w:r>
      <w:r w:rsidRPr="009B0EF0">
        <w:rPr>
          <w:rFonts w:ascii="Arial" w:hAnsi="Arial" w:cs="Arial"/>
          <w:bCs/>
          <w:sz w:val="24"/>
          <w:szCs w:val="24"/>
        </w:rPr>
        <w:t xml:space="preserve">) </w:t>
      </w:r>
      <w:r w:rsidRPr="00601223">
        <w:rPr>
          <w:rFonts w:ascii="Arial" w:hAnsi="Arial" w:cs="Arial"/>
          <w:bCs/>
          <w:sz w:val="24"/>
          <w:szCs w:val="24"/>
        </w:rPr>
        <w:t>RODO</w:t>
      </w:r>
      <w:r w:rsidRPr="00FB5001">
        <w:rPr>
          <w:rStyle w:val="Uwydatnienie"/>
          <w:rFonts w:ascii="Arial" w:hAnsi="Arial" w:cs="Arial"/>
          <w:bCs/>
          <w:i w:val="0"/>
          <w:iCs w:val="0"/>
          <w:sz w:val="24"/>
          <w:szCs w:val="24"/>
        </w:rPr>
        <w:t>).</w:t>
      </w:r>
    </w:p>
    <w:p w14:paraId="2A59B51E" w14:textId="2E36D472" w:rsidR="00524654" w:rsidRPr="00524654" w:rsidRDefault="00A13E41" w:rsidP="00524654">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Zakres</w:t>
      </w:r>
      <w:r w:rsidR="00CD058A" w:rsidRPr="00C05CF6">
        <w:rPr>
          <w:rFonts w:ascii="Arial" w:hAnsi="Arial" w:cs="Arial"/>
          <w:b/>
          <w:sz w:val="24"/>
          <w:szCs w:val="24"/>
        </w:rPr>
        <w:t xml:space="preserve"> przetwarzanych danych.</w:t>
      </w:r>
    </w:p>
    <w:p w14:paraId="6E937260" w14:textId="77777777" w:rsidR="00524654" w:rsidRPr="00524654" w:rsidRDefault="00524654" w:rsidP="00524654">
      <w:pPr>
        <w:pStyle w:val="Akapitzlist"/>
        <w:suppressAutoHyphens w:val="0"/>
        <w:spacing w:after="240"/>
        <w:ind w:left="1080"/>
        <w:rPr>
          <w:rFonts w:ascii="Arial" w:hAnsi="Arial" w:cs="Arial"/>
          <w:b/>
          <w:sz w:val="24"/>
          <w:szCs w:val="24"/>
        </w:rPr>
      </w:pPr>
      <w:r w:rsidRPr="00524654">
        <w:rPr>
          <w:rFonts w:ascii="Arial" w:hAnsi="Arial" w:cs="Arial"/>
          <w:b/>
          <w:sz w:val="24"/>
          <w:szCs w:val="24"/>
        </w:rPr>
        <w:t>Обсяг оброблюваних даних</w:t>
      </w:r>
    </w:p>
    <w:p w14:paraId="32CDD6E9" w14:textId="76720418" w:rsidR="00CD058A" w:rsidRDefault="00A13E41" w:rsidP="00524654">
      <w:pPr>
        <w:suppressAutoHyphens w:val="0"/>
        <w:spacing w:after="0" w:line="360" w:lineRule="auto"/>
        <w:rPr>
          <w:rFonts w:ascii="Arial" w:hAnsi="Arial" w:cs="Arial"/>
          <w:bCs/>
          <w:sz w:val="24"/>
          <w:szCs w:val="24"/>
          <w:lang w:val="uk-UA"/>
        </w:rPr>
      </w:pPr>
      <w:r w:rsidRPr="00C05CF6">
        <w:rPr>
          <w:rFonts w:ascii="Arial" w:hAnsi="Arial" w:cs="Arial"/>
          <w:bCs/>
          <w:sz w:val="24"/>
          <w:szCs w:val="24"/>
        </w:rPr>
        <w:t>Zakres danych, które możemy przetwarzać został określony w art. 87 ust.2</w:t>
      </w:r>
      <w:r w:rsidR="001072CB" w:rsidRPr="00C05CF6">
        <w:rPr>
          <w:rFonts w:ascii="Arial" w:hAnsi="Arial" w:cs="Arial"/>
          <w:bCs/>
          <w:sz w:val="24"/>
          <w:szCs w:val="24"/>
        </w:rPr>
        <w:t xml:space="preserve"> i 3</w:t>
      </w:r>
      <w:r w:rsidRPr="00C05CF6">
        <w:rPr>
          <w:rFonts w:ascii="Arial" w:hAnsi="Arial" w:cs="Arial"/>
          <w:bCs/>
          <w:sz w:val="24"/>
          <w:szCs w:val="24"/>
        </w:rPr>
        <w:t xml:space="preserve"> ustawy wdrożeniowej.</w:t>
      </w:r>
    </w:p>
    <w:p w14:paraId="483EEE84" w14:textId="0E4505EA" w:rsidR="00524654" w:rsidRPr="00F02F54" w:rsidRDefault="00524654" w:rsidP="00524654">
      <w:pPr>
        <w:suppressAutoHyphens w:val="0"/>
        <w:spacing w:after="240" w:line="360" w:lineRule="auto"/>
        <w:jc w:val="both"/>
        <w:rPr>
          <w:rFonts w:ascii="Arial" w:hAnsi="Arial" w:cs="Arial"/>
          <w:bCs/>
          <w:sz w:val="24"/>
          <w:szCs w:val="24"/>
          <w:lang w:val="uk-UA"/>
        </w:rPr>
      </w:pPr>
      <w:r w:rsidRPr="00F02F54">
        <w:rPr>
          <w:rFonts w:ascii="Arial" w:hAnsi="Arial" w:cs="Arial"/>
          <w:bCs/>
          <w:sz w:val="24"/>
          <w:szCs w:val="24"/>
          <w:lang w:val="uk-UA"/>
        </w:rPr>
        <w:t>Обсяг даних, які ми можемо обробляти, визначено у ст. Розділи 2 та 3 ст. 87 Закону про впровадження</w:t>
      </w:r>
      <w:r w:rsidR="007C3834">
        <w:rPr>
          <w:rFonts w:ascii="Arial" w:hAnsi="Arial" w:cs="Arial"/>
          <w:bCs/>
          <w:sz w:val="24"/>
          <w:szCs w:val="24"/>
          <w:lang w:val="uk-UA"/>
        </w:rPr>
        <w:t>.</w:t>
      </w:r>
    </w:p>
    <w:p w14:paraId="329B4FB1" w14:textId="0397C16E" w:rsidR="00AD71C5" w:rsidRPr="00562985" w:rsidRDefault="00AD71C5" w:rsidP="00562985">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 xml:space="preserve">Sposób pozyskiwania danych </w:t>
      </w:r>
    </w:p>
    <w:p w14:paraId="432E8EB6" w14:textId="46DA6399" w:rsidR="00562985" w:rsidRPr="00562985" w:rsidRDefault="00562985" w:rsidP="00562985">
      <w:pPr>
        <w:pStyle w:val="Akapitzlist"/>
        <w:suppressAutoHyphens w:val="0"/>
        <w:spacing w:after="240"/>
        <w:ind w:left="1080"/>
        <w:rPr>
          <w:rFonts w:ascii="Arial" w:hAnsi="Arial" w:cs="Arial"/>
          <w:b/>
          <w:sz w:val="24"/>
          <w:szCs w:val="24"/>
        </w:rPr>
      </w:pPr>
      <w:r w:rsidRPr="00562985">
        <w:rPr>
          <w:rFonts w:ascii="Arial" w:hAnsi="Arial" w:cs="Arial"/>
          <w:b/>
          <w:sz w:val="24"/>
          <w:szCs w:val="24"/>
        </w:rPr>
        <w:t>Метод отримання даних</w:t>
      </w:r>
    </w:p>
    <w:p w14:paraId="73F9A0BD" w14:textId="31037C1E" w:rsidR="00CD058A" w:rsidRDefault="00AD71C5" w:rsidP="00562985">
      <w:pPr>
        <w:spacing w:after="0" w:line="360" w:lineRule="auto"/>
        <w:rPr>
          <w:rFonts w:ascii="Arial" w:hAnsi="Arial" w:cs="Arial"/>
          <w:sz w:val="24"/>
          <w:szCs w:val="24"/>
          <w:lang w:val="uk-UA"/>
        </w:rPr>
      </w:pPr>
      <w:r w:rsidRPr="00C05CF6">
        <w:rPr>
          <w:rFonts w:ascii="Arial" w:hAnsi="Arial" w:cs="Arial"/>
          <w:sz w:val="24"/>
          <w:szCs w:val="24"/>
        </w:rPr>
        <w:t>Dane pozyskujemy bezpośrednio od osób, których one dotyczą</w:t>
      </w:r>
      <w:r w:rsidR="00AA2739" w:rsidRPr="00C05CF6">
        <w:rPr>
          <w:rFonts w:ascii="Arial" w:hAnsi="Arial" w:cs="Arial"/>
          <w:sz w:val="24"/>
          <w:szCs w:val="24"/>
        </w:rPr>
        <w:t xml:space="preserve">, z </w:t>
      </w:r>
      <w:r w:rsidR="00CD058A" w:rsidRPr="00C05CF6">
        <w:rPr>
          <w:rFonts w:ascii="Arial" w:hAnsi="Arial" w:cs="Arial"/>
          <w:sz w:val="24"/>
          <w:szCs w:val="24"/>
        </w:rPr>
        <w:t>s</w:t>
      </w:r>
      <w:r w:rsidR="00AA2739" w:rsidRPr="00C05CF6">
        <w:rPr>
          <w:rFonts w:ascii="Arial" w:hAnsi="Arial" w:cs="Arial"/>
          <w:sz w:val="24"/>
          <w:szCs w:val="24"/>
        </w:rPr>
        <w:t xml:space="preserve">ystemu </w:t>
      </w:r>
      <w:r w:rsidR="00CD058A" w:rsidRPr="00C05CF6">
        <w:rPr>
          <w:rFonts w:ascii="Arial" w:hAnsi="Arial" w:cs="Arial"/>
          <w:sz w:val="24"/>
          <w:szCs w:val="24"/>
        </w:rPr>
        <w:t>t</w:t>
      </w:r>
      <w:r w:rsidR="00AA2739" w:rsidRPr="00C05CF6">
        <w:rPr>
          <w:rFonts w:ascii="Arial" w:hAnsi="Arial" w:cs="Arial"/>
          <w:sz w:val="24"/>
          <w:szCs w:val="24"/>
        </w:rPr>
        <w:t>eleinformatycznego, lub z rejestrów publicznych, o których mowa w art. 92 ust. 2 ustawy wdrożeniowej</w:t>
      </w:r>
      <w:r w:rsidR="001072CB" w:rsidRPr="00C05CF6">
        <w:rPr>
          <w:rFonts w:ascii="Arial" w:hAnsi="Arial" w:cs="Arial"/>
          <w:sz w:val="24"/>
          <w:szCs w:val="24"/>
        </w:rPr>
        <w:t>, w tym w szczególności od wnioskodawców, beneficjentów, partnerów</w:t>
      </w:r>
      <w:r w:rsidR="00AA2739" w:rsidRPr="00C05CF6">
        <w:rPr>
          <w:rFonts w:ascii="Arial" w:hAnsi="Arial" w:cs="Arial"/>
          <w:sz w:val="24"/>
          <w:szCs w:val="24"/>
        </w:rPr>
        <w:t>.</w:t>
      </w:r>
    </w:p>
    <w:p w14:paraId="38966760" w14:textId="04FAEDA8" w:rsidR="00562985" w:rsidRPr="00562985" w:rsidRDefault="00562985" w:rsidP="00D01772">
      <w:pPr>
        <w:spacing w:after="240" w:line="360" w:lineRule="auto"/>
        <w:rPr>
          <w:rFonts w:ascii="Arial" w:hAnsi="Arial" w:cs="Arial"/>
          <w:sz w:val="24"/>
          <w:szCs w:val="24"/>
          <w:lang w:val="uk-UA"/>
        </w:rPr>
      </w:pPr>
      <w:r w:rsidRPr="00F02F54">
        <w:rPr>
          <w:rFonts w:ascii="Arial" w:hAnsi="Arial" w:cs="Arial"/>
          <w:sz w:val="24"/>
          <w:szCs w:val="24"/>
          <w:lang w:val="uk-UA"/>
        </w:rPr>
        <w:t>Ми отримуємо дані безпосередньо від суб'єктів даних, з ІТ-системи або з публічних реєстрів, зазначених у ст. Розділ 2 статті 92 Закону про впровадження, включаючи, зокрема, заявників, бенефіціарів та партнерів</w:t>
      </w:r>
      <w:r>
        <w:rPr>
          <w:rFonts w:ascii="Arial" w:hAnsi="Arial" w:cs="Arial"/>
          <w:sz w:val="24"/>
          <w:szCs w:val="24"/>
          <w:lang w:val="uk-UA"/>
        </w:rPr>
        <w:t>.</w:t>
      </w:r>
    </w:p>
    <w:p w14:paraId="26D89E45" w14:textId="77777777" w:rsidR="00AD71C5" w:rsidRPr="002F0719" w:rsidRDefault="00AD71C5" w:rsidP="002F0719">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Dostęp do danych osobowych</w:t>
      </w:r>
    </w:p>
    <w:p w14:paraId="2DA8919E" w14:textId="4F2CA1BC" w:rsidR="002F0719" w:rsidRPr="002F0719" w:rsidRDefault="002F0719" w:rsidP="002F0719">
      <w:pPr>
        <w:pStyle w:val="Akapitzlist"/>
        <w:suppressAutoHyphens w:val="0"/>
        <w:spacing w:after="240"/>
        <w:ind w:left="1080"/>
        <w:rPr>
          <w:rFonts w:ascii="Arial" w:hAnsi="Arial" w:cs="Arial"/>
          <w:b/>
          <w:sz w:val="24"/>
          <w:szCs w:val="24"/>
        </w:rPr>
      </w:pPr>
      <w:r w:rsidRPr="002F0719">
        <w:rPr>
          <w:rFonts w:ascii="Arial" w:hAnsi="Arial" w:cs="Arial"/>
          <w:b/>
          <w:sz w:val="24"/>
          <w:szCs w:val="24"/>
        </w:rPr>
        <w:t>Доступ до персональних даних</w:t>
      </w:r>
    </w:p>
    <w:p w14:paraId="5F3C8093" w14:textId="77777777" w:rsidR="00AD71C5" w:rsidRDefault="00AD71C5" w:rsidP="002F0719">
      <w:pPr>
        <w:spacing w:after="0" w:line="360" w:lineRule="auto"/>
        <w:rPr>
          <w:rFonts w:ascii="Arial" w:hAnsi="Arial" w:cs="Arial"/>
          <w:sz w:val="24"/>
          <w:szCs w:val="24"/>
          <w:lang w:val="uk-UA"/>
        </w:rPr>
      </w:pPr>
      <w:r w:rsidRPr="00C05CF6">
        <w:rPr>
          <w:rFonts w:ascii="Arial" w:hAnsi="Arial" w:cs="Arial"/>
          <w:sz w:val="24"/>
          <w:szCs w:val="24"/>
        </w:rPr>
        <w:t xml:space="preserve">Dostęp do Państwa danych osobowych mają pracownicy i współpracownicy administratora. Ponadto Państwa dane osobowe mogą być powierzane lub udostępniane: </w:t>
      </w:r>
    </w:p>
    <w:p w14:paraId="1E4C5EF2" w14:textId="2DEE0B7E" w:rsidR="002F0719" w:rsidRPr="005076F6" w:rsidRDefault="002F0719" w:rsidP="002F0719">
      <w:pPr>
        <w:spacing w:after="240" w:line="360" w:lineRule="auto"/>
        <w:rPr>
          <w:rFonts w:ascii="Arial" w:hAnsi="Arial" w:cs="Arial"/>
          <w:sz w:val="24"/>
          <w:szCs w:val="24"/>
          <w:lang w:val="uk-UA"/>
        </w:rPr>
      </w:pPr>
      <w:r w:rsidRPr="005076F6">
        <w:rPr>
          <w:rFonts w:ascii="Arial" w:hAnsi="Arial" w:cs="Arial"/>
          <w:sz w:val="24"/>
          <w:szCs w:val="24"/>
          <w:lang w:val="uk-UA"/>
        </w:rPr>
        <w:t xml:space="preserve">Співробітники та партнери адміністратора мають доступ до ваших персональних даних. Крім того, ваші персональні дані можуть бути передані або </w:t>
      </w:r>
      <w:r>
        <w:rPr>
          <w:rFonts w:ascii="Arial" w:hAnsi="Arial" w:cs="Arial"/>
          <w:sz w:val="24"/>
          <w:szCs w:val="24"/>
          <w:lang w:val="uk-UA"/>
        </w:rPr>
        <w:t>відкриті:</w:t>
      </w:r>
    </w:p>
    <w:p w14:paraId="562A00F4" w14:textId="4167CAF1" w:rsidR="002F0719" w:rsidRPr="002F0719" w:rsidRDefault="00AD71C5" w:rsidP="002F0719">
      <w:pPr>
        <w:numPr>
          <w:ilvl w:val="0"/>
          <w:numId w:val="6"/>
        </w:numPr>
        <w:suppressAutoHyphens w:val="0"/>
        <w:spacing w:after="0" w:line="360" w:lineRule="auto"/>
        <w:ind w:left="568" w:hanging="284"/>
        <w:jc w:val="both"/>
        <w:rPr>
          <w:rFonts w:ascii="Arial" w:hAnsi="Arial" w:cs="Arial"/>
          <w:sz w:val="24"/>
          <w:szCs w:val="24"/>
        </w:rPr>
      </w:pPr>
      <w:r w:rsidRPr="00C05CF6">
        <w:rPr>
          <w:rFonts w:ascii="Arial" w:hAnsi="Arial" w:cs="Arial"/>
          <w:sz w:val="24"/>
          <w:szCs w:val="24"/>
        </w:rPr>
        <w:t>podmiotom, którym zleciliśmy wykonywanie zadań w F</w:t>
      </w:r>
      <w:r w:rsidR="00221489" w:rsidRPr="00C05CF6">
        <w:rPr>
          <w:rFonts w:ascii="Arial" w:hAnsi="Arial" w:cs="Arial"/>
          <w:sz w:val="24"/>
          <w:szCs w:val="24"/>
        </w:rPr>
        <w:t>EDS 2021-2027</w:t>
      </w:r>
      <w:r w:rsidRPr="00C05CF6">
        <w:rPr>
          <w:rFonts w:ascii="Arial" w:hAnsi="Arial" w:cs="Arial"/>
          <w:sz w:val="24"/>
          <w:szCs w:val="24"/>
        </w:rPr>
        <w:t>,</w:t>
      </w:r>
    </w:p>
    <w:p w14:paraId="7190DE9A" w14:textId="09008813" w:rsidR="002F0719" w:rsidRPr="007C3834" w:rsidRDefault="002F0719" w:rsidP="002F0719">
      <w:pPr>
        <w:suppressAutoHyphens w:val="0"/>
        <w:spacing w:after="240" w:line="360" w:lineRule="auto"/>
        <w:ind w:left="567"/>
        <w:jc w:val="both"/>
        <w:rPr>
          <w:rFonts w:ascii="Arial" w:hAnsi="Arial" w:cs="Arial"/>
          <w:sz w:val="24"/>
          <w:szCs w:val="24"/>
          <w:lang w:val="uk-UA"/>
        </w:rPr>
      </w:pPr>
      <w:r w:rsidRPr="00D57EAE">
        <w:rPr>
          <w:rFonts w:ascii="Arial" w:hAnsi="Arial" w:cs="Arial"/>
          <w:sz w:val="24"/>
          <w:szCs w:val="24"/>
        </w:rPr>
        <w:t>суб'єкт</w:t>
      </w:r>
      <w:r>
        <w:rPr>
          <w:rFonts w:ascii="Arial" w:hAnsi="Arial" w:cs="Arial"/>
          <w:sz w:val="24"/>
          <w:szCs w:val="24"/>
          <w:lang w:val="uk-UA"/>
        </w:rPr>
        <w:t>ам</w:t>
      </w:r>
      <w:r w:rsidRPr="00D57EAE">
        <w:rPr>
          <w:rFonts w:ascii="Arial" w:hAnsi="Arial" w:cs="Arial"/>
          <w:sz w:val="24"/>
          <w:szCs w:val="24"/>
        </w:rPr>
        <w:t>, яким ми доручили виконувати завдання у FEDS 2021-2027</w:t>
      </w:r>
      <w:r w:rsidR="007C3834">
        <w:rPr>
          <w:rFonts w:ascii="Arial" w:hAnsi="Arial" w:cs="Arial"/>
          <w:sz w:val="24"/>
          <w:szCs w:val="24"/>
          <w:lang w:val="uk-UA"/>
        </w:rPr>
        <w:t>,</w:t>
      </w:r>
    </w:p>
    <w:p w14:paraId="72487828" w14:textId="77777777" w:rsidR="00335CC4" w:rsidRPr="00CD66F7" w:rsidRDefault="00DB3907" w:rsidP="00CD66F7">
      <w:pPr>
        <w:numPr>
          <w:ilvl w:val="0"/>
          <w:numId w:val="6"/>
        </w:numPr>
        <w:suppressAutoHyphens w:val="0"/>
        <w:spacing w:after="0" w:line="360" w:lineRule="auto"/>
        <w:ind w:left="568" w:hanging="284"/>
        <w:rPr>
          <w:rFonts w:ascii="Arial" w:hAnsi="Arial" w:cs="Arial"/>
          <w:sz w:val="24"/>
          <w:szCs w:val="24"/>
        </w:rPr>
      </w:pPr>
      <w:r w:rsidRPr="00C05CF6">
        <w:rPr>
          <w:rFonts w:ascii="Arial" w:hAnsi="Arial" w:cs="Arial"/>
          <w:sz w:val="24"/>
          <w:szCs w:val="24"/>
        </w:rPr>
        <w:lastRenderedPageBreak/>
        <w:t xml:space="preserve">odrębnym administratorom, o których mowa w art. 87 ust. 1 ustawy wdrożeniowej, w tym </w:t>
      </w:r>
      <w:r w:rsidR="00AD71C5" w:rsidRPr="00C05CF6">
        <w:rPr>
          <w:rFonts w:ascii="Arial" w:hAnsi="Arial" w:cs="Arial"/>
          <w:sz w:val="24"/>
          <w:szCs w:val="24"/>
        </w:rPr>
        <w:t xml:space="preserve">organom Komisji Europejskiej, </w:t>
      </w:r>
      <w:r w:rsidR="00C7029B" w:rsidRPr="00C05CF6">
        <w:rPr>
          <w:rFonts w:ascii="Arial" w:hAnsi="Arial" w:cs="Arial"/>
          <w:sz w:val="24"/>
          <w:szCs w:val="24"/>
        </w:rPr>
        <w:t xml:space="preserve">ministrowi właściwemu do spraw rozwoju regionalnego, </w:t>
      </w:r>
      <w:r w:rsidR="00AD71C5" w:rsidRPr="00C05CF6">
        <w:rPr>
          <w:rFonts w:ascii="Arial" w:hAnsi="Arial" w:cs="Arial"/>
          <w:sz w:val="24"/>
          <w:szCs w:val="24"/>
        </w:rPr>
        <w:t xml:space="preserve">ministrowi właściwemu do spraw finansów publicznych, </w:t>
      </w:r>
      <w:r w:rsidRPr="00C05CF6">
        <w:rPr>
          <w:rFonts w:ascii="Arial" w:hAnsi="Arial" w:cs="Arial"/>
          <w:sz w:val="24"/>
          <w:szCs w:val="24"/>
        </w:rPr>
        <w:t>Instytucji Zarządzającej FEDS 2021-2027</w:t>
      </w:r>
      <w:r w:rsidR="00335CC4" w:rsidRPr="00C05CF6">
        <w:rPr>
          <w:rFonts w:ascii="Arial" w:hAnsi="Arial" w:cs="Arial"/>
          <w:sz w:val="24"/>
          <w:szCs w:val="24"/>
        </w:rPr>
        <w:t>,</w:t>
      </w:r>
    </w:p>
    <w:p w14:paraId="3680F6DA" w14:textId="623D7E2D" w:rsidR="00CD66F7" w:rsidRPr="00CD66F7" w:rsidRDefault="00CD66F7" w:rsidP="00CD66F7">
      <w:pPr>
        <w:suppressAutoHyphens w:val="0"/>
        <w:spacing w:after="240" w:line="360" w:lineRule="auto"/>
        <w:ind w:left="567"/>
        <w:rPr>
          <w:rFonts w:ascii="Arial" w:hAnsi="Arial" w:cs="Arial"/>
          <w:sz w:val="24"/>
          <w:szCs w:val="24"/>
          <w:lang w:val="uk-UA"/>
        </w:rPr>
      </w:pPr>
      <w:r w:rsidRPr="00D57EAE">
        <w:rPr>
          <w:rFonts w:ascii="Arial" w:hAnsi="Arial" w:cs="Arial"/>
          <w:sz w:val="24"/>
          <w:szCs w:val="24"/>
        </w:rPr>
        <w:t>окрем</w:t>
      </w:r>
      <w:r>
        <w:rPr>
          <w:rFonts w:ascii="Arial" w:hAnsi="Arial" w:cs="Arial"/>
          <w:sz w:val="24"/>
          <w:szCs w:val="24"/>
          <w:lang w:val="uk-UA"/>
        </w:rPr>
        <w:t>им</w:t>
      </w:r>
      <w:r w:rsidRPr="00D57EAE">
        <w:rPr>
          <w:rFonts w:ascii="Arial" w:hAnsi="Arial" w:cs="Arial"/>
          <w:sz w:val="24"/>
          <w:szCs w:val="24"/>
        </w:rPr>
        <w:t xml:space="preserve"> адміністратор</w:t>
      </w:r>
      <w:r>
        <w:rPr>
          <w:rFonts w:ascii="Arial" w:hAnsi="Arial" w:cs="Arial"/>
          <w:sz w:val="24"/>
          <w:szCs w:val="24"/>
          <w:lang w:val="uk-UA"/>
        </w:rPr>
        <w:t>ам</w:t>
      </w:r>
      <w:r w:rsidRPr="00D57EAE">
        <w:rPr>
          <w:rFonts w:ascii="Arial" w:hAnsi="Arial" w:cs="Arial"/>
          <w:sz w:val="24"/>
          <w:szCs w:val="24"/>
        </w:rPr>
        <w:t>, зазначен</w:t>
      </w:r>
      <w:r>
        <w:rPr>
          <w:rFonts w:ascii="Arial" w:hAnsi="Arial" w:cs="Arial"/>
          <w:sz w:val="24"/>
          <w:szCs w:val="24"/>
          <w:lang w:val="uk-UA"/>
        </w:rPr>
        <w:t>им</w:t>
      </w:r>
      <w:r w:rsidRPr="00D57EAE">
        <w:rPr>
          <w:rFonts w:ascii="Arial" w:hAnsi="Arial" w:cs="Arial"/>
          <w:sz w:val="24"/>
          <w:szCs w:val="24"/>
        </w:rPr>
        <w:t xml:space="preserve"> у ст. Розділ 1 статті 87 Закону про впровадження, включаючи органи Європейської Комісії, міністра, відповідального за регіональний розвиток, міністра, відповідального за державні фінанси, Керуючий орган FEDS 2021-2027</w:t>
      </w:r>
      <w:r>
        <w:rPr>
          <w:rFonts w:ascii="Arial" w:hAnsi="Arial" w:cs="Arial"/>
          <w:sz w:val="24"/>
          <w:szCs w:val="24"/>
          <w:lang w:val="uk-UA"/>
        </w:rPr>
        <w:t>,</w:t>
      </w:r>
    </w:p>
    <w:p w14:paraId="18F10D9D" w14:textId="5513EB42" w:rsidR="00AD71C5" w:rsidRPr="00CD66F7" w:rsidRDefault="00DB3907" w:rsidP="00CD66F7">
      <w:pPr>
        <w:numPr>
          <w:ilvl w:val="0"/>
          <w:numId w:val="6"/>
        </w:numPr>
        <w:suppressAutoHyphens w:val="0"/>
        <w:spacing w:after="0" w:line="360" w:lineRule="auto"/>
        <w:ind w:left="568" w:hanging="284"/>
        <w:jc w:val="both"/>
        <w:rPr>
          <w:rFonts w:ascii="Arial" w:hAnsi="Arial" w:cs="Arial"/>
          <w:sz w:val="24"/>
          <w:szCs w:val="24"/>
        </w:rPr>
      </w:pPr>
      <w:r w:rsidRPr="00C05CF6">
        <w:rPr>
          <w:rFonts w:ascii="Arial" w:hAnsi="Arial" w:cs="Arial"/>
          <w:sz w:val="24"/>
          <w:szCs w:val="24"/>
        </w:rPr>
        <w:t xml:space="preserve"> </w:t>
      </w:r>
      <w:r w:rsidR="00AD71C5" w:rsidRPr="00C05CF6">
        <w:rPr>
          <w:rFonts w:ascii="Arial" w:hAnsi="Arial" w:cs="Arial"/>
          <w:sz w:val="24"/>
          <w:szCs w:val="24"/>
        </w:rPr>
        <w:t xml:space="preserve">prezesowi zakładu ubezpieczeń społecznych, </w:t>
      </w:r>
    </w:p>
    <w:p w14:paraId="4BA9D93B" w14:textId="35CBB076" w:rsidR="00CD66F7" w:rsidRPr="00CD66F7" w:rsidRDefault="00CD66F7" w:rsidP="00CD66F7">
      <w:pPr>
        <w:suppressAutoHyphens w:val="0"/>
        <w:spacing w:after="240" w:line="360" w:lineRule="auto"/>
        <w:ind w:left="567"/>
        <w:jc w:val="both"/>
        <w:rPr>
          <w:rFonts w:ascii="Arial" w:hAnsi="Arial" w:cs="Arial"/>
          <w:sz w:val="24"/>
          <w:szCs w:val="24"/>
          <w:lang w:val="uk-UA"/>
        </w:rPr>
      </w:pPr>
      <w:r>
        <w:rPr>
          <w:rFonts w:ascii="Arial" w:hAnsi="Arial" w:cs="Arial"/>
          <w:sz w:val="24"/>
          <w:szCs w:val="24"/>
          <w:lang w:val="uk-UA"/>
        </w:rPr>
        <w:t>керівникові</w:t>
      </w:r>
      <w:r w:rsidRPr="00084434">
        <w:rPr>
          <w:rFonts w:ascii="Arial" w:hAnsi="Arial" w:cs="Arial"/>
          <w:sz w:val="24"/>
          <w:szCs w:val="24"/>
        </w:rPr>
        <w:t xml:space="preserve"> установи соціального страхування</w:t>
      </w:r>
      <w:r>
        <w:rPr>
          <w:rFonts w:ascii="Arial" w:hAnsi="Arial" w:cs="Arial"/>
          <w:sz w:val="24"/>
          <w:szCs w:val="24"/>
          <w:lang w:val="uk-UA"/>
        </w:rPr>
        <w:t>,</w:t>
      </w:r>
    </w:p>
    <w:p w14:paraId="78351D0A" w14:textId="4D90B7B8" w:rsidR="00253034" w:rsidRPr="00F27F7E" w:rsidRDefault="00253034" w:rsidP="00F27F7E">
      <w:pPr>
        <w:numPr>
          <w:ilvl w:val="0"/>
          <w:numId w:val="6"/>
        </w:numPr>
        <w:suppressAutoHyphens w:val="0"/>
        <w:spacing w:after="0" w:line="360" w:lineRule="auto"/>
        <w:ind w:left="568" w:hanging="284"/>
        <w:jc w:val="both"/>
        <w:rPr>
          <w:rFonts w:ascii="Arial" w:hAnsi="Arial" w:cs="Arial"/>
          <w:sz w:val="24"/>
          <w:szCs w:val="24"/>
        </w:rPr>
      </w:pPr>
      <w:r w:rsidRPr="00C05CF6">
        <w:rPr>
          <w:rFonts w:ascii="Arial" w:hAnsi="Arial" w:cs="Arial"/>
          <w:color w:val="000000"/>
          <w:sz w:val="24"/>
          <w:szCs w:val="24"/>
        </w:rPr>
        <w:t>innym podmiotom upoważnionym do ich otrzymania na podstawie przepisów prawa,</w:t>
      </w:r>
    </w:p>
    <w:p w14:paraId="4B47F716" w14:textId="06F084B6" w:rsidR="00F27F7E" w:rsidRPr="00F27F7E" w:rsidRDefault="00F27F7E" w:rsidP="00F27F7E">
      <w:pPr>
        <w:suppressAutoHyphens w:val="0"/>
        <w:spacing w:after="240" w:line="360" w:lineRule="auto"/>
        <w:ind w:left="567"/>
        <w:jc w:val="both"/>
        <w:rPr>
          <w:rFonts w:ascii="Arial" w:hAnsi="Arial" w:cs="Arial"/>
          <w:sz w:val="24"/>
          <w:szCs w:val="24"/>
          <w:lang w:val="uk-UA"/>
        </w:rPr>
      </w:pPr>
      <w:r w:rsidRPr="00271612">
        <w:rPr>
          <w:rFonts w:ascii="Arial" w:hAnsi="Arial" w:cs="Arial"/>
          <w:sz w:val="24"/>
          <w:szCs w:val="24"/>
        </w:rPr>
        <w:t>інш</w:t>
      </w:r>
      <w:r>
        <w:rPr>
          <w:rFonts w:ascii="Arial" w:hAnsi="Arial" w:cs="Arial"/>
          <w:sz w:val="24"/>
          <w:szCs w:val="24"/>
          <w:lang w:val="uk-UA"/>
        </w:rPr>
        <w:t>им</w:t>
      </w:r>
      <w:r w:rsidRPr="00271612">
        <w:rPr>
          <w:rFonts w:ascii="Arial" w:hAnsi="Arial" w:cs="Arial"/>
          <w:sz w:val="24"/>
          <w:szCs w:val="24"/>
        </w:rPr>
        <w:t xml:space="preserve"> суб'єкт</w:t>
      </w:r>
      <w:r>
        <w:rPr>
          <w:rFonts w:ascii="Arial" w:hAnsi="Arial" w:cs="Arial"/>
          <w:sz w:val="24"/>
          <w:szCs w:val="24"/>
          <w:lang w:val="uk-UA"/>
        </w:rPr>
        <w:t>ам</w:t>
      </w:r>
      <w:r w:rsidRPr="00271612">
        <w:rPr>
          <w:rFonts w:ascii="Arial" w:hAnsi="Arial" w:cs="Arial"/>
          <w:sz w:val="24"/>
          <w:szCs w:val="24"/>
        </w:rPr>
        <w:t>, уповноважен</w:t>
      </w:r>
      <w:r>
        <w:rPr>
          <w:rFonts w:ascii="Arial" w:hAnsi="Arial" w:cs="Arial"/>
          <w:sz w:val="24"/>
          <w:szCs w:val="24"/>
          <w:lang w:val="uk-UA"/>
        </w:rPr>
        <w:t>им</w:t>
      </w:r>
      <w:r w:rsidRPr="00271612">
        <w:rPr>
          <w:rFonts w:ascii="Arial" w:hAnsi="Arial" w:cs="Arial"/>
          <w:sz w:val="24"/>
          <w:szCs w:val="24"/>
        </w:rPr>
        <w:t xml:space="preserve"> отримувати їх відповідно до закону</w:t>
      </w:r>
      <w:r>
        <w:rPr>
          <w:rFonts w:ascii="Arial" w:hAnsi="Arial" w:cs="Arial"/>
          <w:sz w:val="24"/>
          <w:szCs w:val="24"/>
          <w:lang w:val="uk-UA"/>
        </w:rPr>
        <w:t>,</w:t>
      </w:r>
    </w:p>
    <w:p w14:paraId="72A411B4" w14:textId="2405C3DE" w:rsidR="00AD71C5" w:rsidRPr="00F27F7E" w:rsidRDefault="00AD71C5" w:rsidP="00F27F7E">
      <w:pPr>
        <w:numPr>
          <w:ilvl w:val="0"/>
          <w:numId w:val="6"/>
        </w:numPr>
        <w:suppressAutoHyphens w:val="0"/>
        <w:spacing w:after="0" w:line="360" w:lineRule="auto"/>
        <w:ind w:left="568" w:hanging="284"/>
        <w:rPr>
          <w:rFonts w:ascii="Arial" w:hAnsi="Arial" w:cs="Arial"/>
          <w:sz w:val="24"/>
          <w:szCs w:val="24"/>
        </w:rPr>
      </w:pPr>
      <w:r w:rsidRPr="00C05CF6">
        <w:rPr>
          <w:rFonts w:ascii="Arial" w:hAnsi="Arial" w:cs="Arial"/>
          <w:sz w:val="24"/>
          <w:szCs w:val="24"/>
        </w:rPr>
        <w:t>podmiotom, które wykonują dla nas usługi związane z obsługą i rozwojem systemów teleinformatycznych, a także zapewnieniem łączności, np. dostawcom rozwiązań IT i operatorom telekomunikacyjnym</w:t>
      </w:r>
    </w:p>
    <w:p w14:paraId="51A1B709" w14:textId="43F7A425" w:rsidR="00F27F7E" w:rsidRPr="00C05CF6" w:rsidRDefault="00F27F7E" w:rsidP="00F27F7E">
      <w:pPr>
        <w:suppressAutoHyphens w:val="0"/>
        <w:spacing w:after="240" w:line="360" w:lineRule="auto"/>
        <w:ind w:left="567"/>
        <w:rPr>
          <w:rFonts w:ascii="Arial" w:hAnsi="Arial" w:cs="Arial"/>
          <w:sz w:val="24"/>
          <w:szCs w:val="24"/>
        </w:rPr>
      </w:pPr>
      <w:r w:rsidRPr="00DE1717">
        <w:rPr>
          <w:rFonts w:ascii="Arial" w:hAnsi="Arial" w:cs="Arial"/>
          <w:sz w:val="24"/>
          <w:szCs w:val="24"/>
        </w:rPr>
        <w:t>суб’єкт</w:t>
      </w:r>
      <w:r>
        <w:rPr>
          <w:rFonts w:ascii="Arial" w:hAnsi="Arial" w:cs="Arial"/>
          <w:sz w:val="24"/>
          <w:szCs w:val="24"/>
          <w:lang w:val="uk-UA"/>
        </w:rPr>
        <w:t>ам</w:t>
      </w:r>
      <w:r w:rsidRPr="00DE1717">
        <w:rPr>
          <w:rFonts w:ascii="Arial" w:hAnsi="Arial" w:cs="Arial"/>
          <w:sz w:val="24"/>
          <w:szCs w:val="24"/>
        </w:rPr>
        <w:t xml:space="preserve"> господарювання, які надають нам послуги, пов’язані з експлуатацією та розвитком ІКТ-систем, а також забезпеченням зв’язку, наприклад, Постачальники ІТ-рішень та оператори телекомунікацій</w:t>
      </w:r>
    </w:p>
    <w:p w14:paraId="1B482625" w14:textId="77777777" w:rsidR="00AD71C5" w:rsidRPr="001E57A0" w:rsidRDefault="00AD71C5" w:rsidP="001E57A0">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 xml:space="preserve">Okres przechowywania danych </w:t>
      </w:r>
    </w:p>
    <w:p w14:paraId="4E035145" w14:textId="037FFA02" w:rsidR="001E57A0" w:rsidRPr="00C05CF6" w:rsidRDefault="001E57A0" w:rsidP="001E57A0">
      <w:pPr>
        <w:suppressAutoHyphens w:val="0"/>
        <w:spacing w:after="240" w:line="360" w:lineRule="auto"/>
        <w:ind w:left="1080"/>
        <w:jc w:val="both"/>
        <w:rPr>
          <w:rFonts w:ascii="Arial" w:hAnsi="Arial" w:cs="Arial"/>
          <w:b/>
          <w:sz w:val="24"/>
          <w:szCs w:val="24"/>
        </w:rPr>
      </w:pPr>
      <w:r w:rsidRPr="004C2965">
        <w:rPr>
          <w:rFonts w:ascii="Arial" w:hAnsi="Arial" w:cs="Arial"/>
          <w:b/>
          <w:sz w:val="24"/>
          <w:szCs w:val="24"/>
        </w:rPr>
        <w:t>Термін зберігання даних</w:t>
      </w:r>
    </w:p>
    <w:p w14:paraId="39EC27BE" w14:textId="77777777" w:rsidR="00AD71C5" w:rsidRDefault="00AD71C5" w:rsidP="00EB2FC4">
      <w:pPr>
        <w:spacing w:after="0" w:line="360" w:lineRule="auto"/>
        <w:rPr>
          <w:rFonts w:ascii="Arial" w:hAnsi="Arial" w:cs="Arial"/>
          <w:sz w:val="24"/>
          <w:szCs w:val="24"/>
          <w:lang w:val="uk-UA"/>
        </w:rPr>
      </w:pPr>
      <w:r w:rsidRPr="00C05CF6">
        <w:rPr>
          <w:rFonts w:ascii="Arial" w:hAnsi="Arial" w:cs="Arial"/>
          <w:sz w:val="24"/>
          <w:szCs w:val="24"/>
        </w:rPr>
        <w:t xml:space="preserve">Dane osobowe są przechowywane przez okres niezbędny do realizacji celów określonych w punkcie II. </w:t>
      </w:r>
    </w:p>
    <w:p w14:paraId="0EE0C99A" w14:textId="7CCA899A" w:rsidR="00EB2FC4" w:rsidRPr="00EB2FC4" w:rsidRDefault="00EB2FC4" w:rsidP="00D01772">
      <w:pPr>
        <w:spacing w:after="240" w:line="360" w:lineRule="auto"/>
        <w:rPr>
          <w:rFonts w:ascii="Arial" w:hAnsi="Arial" w:cs="Arial"/>
          <w:sz w:val="24"/>
          <w:szCs w:val="24"/>
          <w:lang w:val="uk-UA"/>
        </w:rPr>
      </w:pPr>
      <w:r w:rsidRPr="004C2965">
        <w:rPr>
          <w:rFonts w:ascii="Arial" w:hAnsi="Arial" w:cs="Arial"/>
          <w:sz w:val="24"/>
          <w:szCs w:val="24"/>
          <w:lang w:val="uk-UA"/>
        </w:rPr>
        <w:t>Персональні дані зберігаються протягом періоду, необхідного для досягнення цілей, зазначених у пункті II.</w:t>
      </w:r>
    </w:p>
    <w:p w14:paraId="33BD76BF" w14:textId="77777777" w:rsidR="00AD71C5" w:rsidRPr="000B32BC" w:rsidRDefault="00AD71C5" w:rsidP="000B32BC">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Prawa osób, których dane dotyczą</w:t>
      </w:r>
    </w:p>
    <w:p w14:paraId="696B17F2" w14:textId="2FC4F272" w:rsidR="000B32BC" w:rsidRPr="00C05CF6" w:rsidRDefault="000B32BC" w:rsidP="000B32BC">
      <w:pPr>
        <w:suppressAutoHyphens w:val="0"/>
        <w:spacing w:after="240" w:line="360" w:lineRule="auto"/>
        <w:ind w:left="1080"/>
        <w:jc w:val="both"/>
        <w:rPr>
          <w:rFonts w:ascii="Arial" w:hAnsi="Arial" w:cs="Arial"/>
          <w:b/>
          <w:sz w:val="24"/>
          <w:szCs w:val="24"/>
        </w:rPr>
      </w:pPr>
      <w:r>
        <w:rPr>
          <w:rFonts w:ascii="Arial" w:hAnsi="Arial" w:cs="Arial"/>
          <w:b/>
          <w:sz w:val="24"/>
          <w:szCs w:val="24"/>
          <w:lang w:val="uk-UA"/>
        </w:rPr>
        <w:t>Права осіб, яких стосуються дані</w:t>
      </w:r>
    </w:p>
    <w:p w14:paraId="0681453F" w14:textId="77777777" w:rsidR="00AD71C5" w:rsidRDefault="00AD71C5" w:rsidP="000B32BC">
      <w:pPr>
        <w:spacing w:after="0" w:line="360" w:lineRule="auto"/>
        <w:rPr>
          <w:rFonts w:ascii="Arial" w:hAnsi="Arial" w:cs="Arial"/>
          <w:sz w:val="24"/>
          <w:szCs w:val="24"/>
          <w:lang w:val="uk-UA"/>
        </w:rPr>
      </w:pPr>
      <w:r w:rsidRPr="00C05CF6">
        <w:rPr>
          <w:rFonts w:ascii="Arial" w:hAnsi="Arial" w:cs="Arial"/>
          <w:sz w:val="24"/>
          <w:szCs w:val="24"/>
        </w:rPr>
        <w:t xml:space="preserve">Przysługują Państwu następujące prawa: </w:t>
      </w:r>
    </w:p>
    <w:p w14:paraId="3A0DA6BE" w14:textId="14CA31F5" w:rsidR="000B32BC" w:rsidRPr="000B32BC" w:rsidRDefault="000B32BC" w:rsidP="00D01772">
      <w:pPr>
        <w:spacing w:after="240" w:line="360" w:lineRule="auto"/>
        <w:rPr>
          <w:rFonts w:ascii="Arial" w:hAnsi="Arial" w:cs="Arial"/>
          <w:sz w:val="24"/>
          <w:szCs w:val="24"/>
          <w:lang w:val="uk-UA"/>
        </w:rPr>
      </w:pPr>
      <w:r w:rsidRPr="00C1075F">
        <w:rPr>
          <w:rFonts w:ascii="Arial" w:hAnsi="Arial" w:cs="Arial"/>
          <w:sz w:val="24"/>
          <w:szCs w:val="24"/>
          <w:lang w:val="uk-UA"/>
        </w:rPr>
        <w:lastRenderedPageBreak/>
        <w:t>Ви маєте такі права:</w:t>
      </w:r>
    </w:p>
    <w:p w14:paraId="72FC3FA0" w14:textId="77777777" w:rsidR="000B32BC" w:rsidRPr="000B32BC" w:rsidRDefault="00AD71C5" w:rsidP="000B32BC">
      <w:pPr>
        <w:numPr>
          <w:ilvl w:val="0"/>
          <w:numId w:val="7"/>
        </w:numPr>
        <w:suppressAutoHyphens w:val="0"/>
        <w:spacing w:after="0" w:line="360" w:lineRule="auto"/>
        <w:ind w:left="714" w:hanging="357"/>
        <w:rPr>
          <w:rFonts w:ascii="Arial" w:hAnsi="Arial" w:cs="Arial"/>
          <w:sz w:val="24"/>
          <w:szCs w:val="24"/>
        </w:rPr>
      </w:pPr>
      <w:r w:rsidRPr="00C05CF6">
        <w:rPr>
          <w:rFonts w:ascii="Arial" w:hAnsi="Arial" w:cs="Arial"/>
          <w:sz w:val="24"/>
          <w:szCs w:val="24"/>
        </w:rPr>
        <w:t>prawo dostępu do swoich danych oraz otrzymania ich kopii (art. 15 RODO),</w:t>
      </w:r>
    </w:p>
    <w:p w14:paraId="284A3CC8" w14:textId="0D137986" w:rsidR="00AD71C5" w:rsidRPr="00C05CF6" w:rsidRDefault="00AD71C5" w:rsidP="000B32BC">
      <w:pPr>
        <w:suppressAutoHyphens w:val="0"/>
        <w:spacing w:after="240" w:line="360" w:lineRule="auto"/>
        <w:ind w:left="720"/>
        <w:rPr>
          <w:rFonts w:ascii="Arial" w:hAnsi="Arial" w:cs="Arial"/>
          <w:sz w:val="24"/>
          <w:szCs w:val="24"/>
        </w:rPr>
      </w:pPr>
      <w:r w:rsidRPr="00C05CF6">
        <w:rPr>
          <w:rFonts w:ascii="Arial" w:hAnsi="Arial" w:cs="Arial"/>
          <w:sz w:val="24"/>
          <w:szCs w:val="24"/>
        </w:rPr>
        <w:t xml:space="preserve"> </w:t>
      </w:r>
      <w:r w:rsidR="000B32BC" w:rsidRPr="00C1075F">
        <w:rPr>
          <w:rFonts w:ascii="Arial" w:hAnsi="Arial" w:cs="Arial"/>
          <w:sz w:val="24"/>
          <w:szCs w:val="24"/>
        </w:rPr>
        <w:t xml:space="preserve">право доступу до ваших даних та отримання їх копії (стаття 15 </w:t>
      </w:r>
      <w:r w:rsidR="000B32BC" w:rsidRPr="00E85705">
        <w:rPr>
          <w:rFonts w:ascii="Arial" w:hAnsi="Arial" w:cs="Arial"/>
          <w:sz w:val="24"/>
          <w:szCs w:val="24"/>
        </w:rPr>
        <w:t>RODO</w:t>
      </w:r>
      <w:r w:rsidR="000B32BC">
        <w:rPr>
          <w:rFonts w:ascii="Arial" w:hAnsi="Arial" w:cs="Arial"/>
          <w:sz w:val="24"/>
          <w:szCs w:val="24"/>
          <w:lang w:val="uk-UA"/>
        </w:rPr>
        <w:t>),</w:t>
      </w:r>
    </w:p>
    <w:p w14:paraId="430A95A7" w14:textId="77777777" w:rsidR="00AD71C5" w:rsidRPr="00207F23" w:rsidRDefault="00AD71C5" w:rsidP="00207F23">
      <w:pPr>
        <w:numPr>
          <w:ilvl w:val="0"/>
          <w:numId w:val="7"/>
        </w:numPr>
        <w:suppressAutoHyphens w:val="0"/>
        <w:spacing w:after="0" w:line="360" w:lineRule="auto"/>
        <w:ind w:left="714" w:hanging="357"/>
        <w:rPr>
          <w:rFonts w:ascii="Arial" w:hAnsi="Arial" w:cs="Arial"/>
          <w:sz w:val="24"/>
          <w:szCs w:val="24"/>
        </w:rPr>
      </w:pPr>
      <w:r w:rsidRPr="00C05CF6">
        <w:rPr>
          <w:rFonts w:ascii="Arial" w:hAnsi="Arial" w:cs="Arial"/>
          <w:sz w:val="24"/>
          <w:szCs w:val="24"/>
        </w:rPr>
        <w:t xml:space="preserve">prawo do sprostowania swoich danych (art. 16 RODO),  </w:t>
      </w:r>
    </w:p>
    <w:p w14:paraId="633DD6A9" w14:textId="28C18519" w:rsidR="00207F23" w:rsidRPr="00207F23" w:rsidRDefault="00207F23" w:rsidP="00207F23">
      <w:pPr>
        <w:suppressAutoHyphens w:val="0"/>
        <w:spacing w:after="240" w:line="360" w:lineRule="auto"/>
        <w:ind w:left="720"/>
        <w:rPr>
          <w:rFonts w:ascii="Arial" w:hAnsi="Arial" w:cs="Arial"/>
          <w:sz w:val="24"/>
          <w:szCs w:val="24"/>
          <w:lang w:val="uk-UA"/>
        </w:rPr>
      </w:pPr>
      <w:r w:rsidRPr="00B14576">
        <w:rPr>
          <w:rFonts w:ascii="Arial" w:hAnsi="Arial" w:cs="Arial"/>
          <w:sz w:val="24"/>
          <w:szCs w:val="24"/>
        </w:rPr>
        <w:t xml:space="preserve">право на виправлення ваших даних (стаття 16 </w:t>
      </w:r>
      <w:r w:rsidRPr="00E85705">
        <w:rPr>
          <w:rFonts w:ascii="Arial" w:hAnsi="Arial" w:cs="Arial"/>
          <w:sz w:val="24"/>
          <w:szCs w:val="24"/>
        </w:rPr>
        <w:t>RODO</w:t>
      </w:r>
      <w:r w:rsidRPr="00B14576">
        <w:rPr>
          <w:rFonts w:ascii="Arial" w:hAnsi="Arial" w:cs="Arial"/>
          <w:sz w:val="24"/>
          <w:szCs w:val="24"/>
        </w:rPr>
        <w:t>)</w:t>
      </w:r>
      <w:r>
        <w:rPr>
          <w:rFonts w:ascii="Arial" w:hAnsi="Arial" w:cs="Arial"/>
          <w:sz w:val="24"/>
          <w:szCs w:val="24"/>
          <w:lang w:val="uk-UA"/>
        </w:rPr>
        <w:t>,</w:t>
      </w:r>
    </w:p>
    <w:p w14:paraId="081C0F13" w14:textId="77777777" w:rsidR="00AD71C5" w:rsidRPr="00207F23" w:rsidRDefault="00AD71C5" w:rsidP="00207F23">
      <w:pPr>
        <w:numPr>
          <w:ilvl w:val="0"/>
          <w:numId w:val="7"/>
        </w:numPr>
        <w:suppressAutoHyphens w:val="0"/>
        <w:spacing w:after="0" w:line="360" w:lineRule="auto"/>
        <w:ind w:left="714" w:hanging="357"/>
        <w:rPr>
          <w:rFonts w:ascii="Arial" w:hAnsi="Arial" w:cs="Arial"/>
          <w:sz w:val="24"/>
          <w:szCs w:val="24"/>
        </w:rPr>
      </w:pPr>
      <w:r w:rsidRPr="00C05CF6">
        <w:rPr>
          <w:rFonts w:ascii="Arial" w:hAnsi="Arial" w:cs="Arial"/>
          <w:sz w:val="24"/>
          <w:szCs w:val="24"/>
        </w:rPr>
        <w:t>prawo do usunięcia swoich danych (art. 17 RODO) - jeśli nie zaistniały okoliczności, o których mowa w art. 17 ust. 3 RODO,</w:t>
      </w:r>
    </w:p>
    <w:p w14:paraId="24CF660C" w14:textId="4E0D7AAB" w:rsidR="00207F23" w:rsidRPr="00207F23" w:rsidRDefault="00207F23" w:rsidP="00207F23">
      <w:pPr>
        <w:suppressAutoHyphens w:val="0"/>
        <w:spacing w:after="240" w:line="360" w:lineRule="auto"/>
        <w:ind w:left="720"/>
        <w:rPr>
          <w:rFonts w:ascii="Arial" w:hAnsi="Arial" w:cs="Arial"/>
          <w:sz w:val="24"/>
          <w:szCs w:val="24"/>
          <w:lang w:val="uk-UA"/>
        </w:rPr>
      </w:pPr>
      <w:r w:rsidRPr="00095F49">
        <w:rPr>
          <w:rFonts w:ascii="Arial" w:hAnsi="Arial" w:cs="Arial"/>
          <w:sz w:val="24"/>
          <w:szCs w:val="24"/>
        </w:rPr>
        <w:t xml:space="preserve">право на видалення ваших даних (стаття 17 </w:t>
      </w:r>
      <w:r w:rsidRPr="00E85705">
        <w:rPr>
          <w:rFonts w:ascii="Arial" w:hAnsi="Arial" w:cs="Arial"/>
          <w:sz w:val="24"/>
          <w:szCs w:val="24"/>
        </w:rPr>
        <w:t>RODO</w:t>
      </w:r>
      <w:r w:rsidRPr="00095F49">
        <w:rPr>
          <w:rFonts w:ascii="Arial" w:hAnsi="Arial" w:cs="Arial"/>
          <w:sz w:val="24"/>
          <w:szCs w:val="24"/>
        </w:rPr>
        <w:t xml:space="preserve">) – якщо не відбудуться обставини, зазначені у статті. 17 розділ 3 </w:t>
      </w:r>
      <w:r w:rsidRPr="00E85705">
        <w:rPr>
          <w:rFonts w:ascii="Arial" w:hAnsi="Arial" w:cs="Arial"/>
          <w:sz w:val="24"/>
          <w:szCs w:val="24"/>
        </w:rPr>
        <w:t>RODO</w:t>
      </w:r>
      <w:r>
        <w:rPr>
          <w:rFonts w:ascii="Arial" w:hAnsi="Arial" w:cs="Arial"/>
          <w:sz w:val="24"/>
          <w:szCs w:val="24"/>
          <w:lang w:val="uk-UA"/>
        </w:rPr>
        <w:t>,</w:t>
      </w:r>
    </w:p>
    <w:p w14:paraId="377AF27E" w14:textId="77777777" w:rsidR="00AD71C5" w:rsidRPr="00EA4539" w:rsidRDefault="00AD71C5" w:rsidP="00EA4539">
      <w:pPr>
        <w:numPr>
          <w:ilvl w:val="0"/>
          <w:numId w:val="7"/>
        </w:numPr>
        <w:suppressAutoHyphens w:val="0"/>
        <w:spacing w:after="0" w:line="360" w:lineRule="auto"/>
        <w:ind w:left="714" w:hanging="357"/>
        <w:rPr>
          <w:rFonts w:ascii="Arial" w:hAnsi="Arial" w:cs="Arial"/>
          <w:sz w:val="24"/>
          <w:szCs w:val="24"/>
        </w:rPr>
      </w:pPr>
      <w:r w:rsidRPr="00C05CF6">
        <w:rPr>
          <w:rFonts w:ascii="Arial" w:hAnsi="Arial" w:cs="Arial"/>
          <w:sz w:val="24"/>
          <w:szCs w:val="24"/>
        </w:rPr>
        <w:t>prawo do żądania od administratora ograniczenia przetwarzania swoich danych (art. 18 RODO),</w:t>
      </w:r>
    </w:p>
    <w:p w14:paraId="6207E626" w14:textId="1C604F43" w:rsidR="00EA4539" w:rsidRPr="00EA4539" w:rsidRDefault="00EA4539" w:rsidP="00EA4539">
      <w:pPr>
        <w:suppressAutoHyphens w:val="0"/>
        <w:spacing w:after="240" w:line="360" w:lineRule="auto"/>
        <w:ind w:left="720"/>
        <w:rPr>
          <w:rFonts w:ascii="Arial" w:hAnsi="Arial" w:cs="Arial"/>
          <w:sz w:val="24"/>
          <w:szCs w:val="24"/>
          <w:lang w:val="uk-UA"/>
        </w:rPr>
      </w:pPr>
      <w:r w:rsidRPr="00853B6C">
        <w:rPr>
          <w:rFonts w:ascii="Arial" w:hAnsi="Arial" w:cs="Arial"/>
          <w:sz w:val="24"/>
          <w:szCs w:val="24"/>
        </w:rPr>
        <w:t xml:space="preserve">право вимагати від контролера обмеження обробки ваших даних (стаття 18 </w:t>
      </w:r>
      <w:r w:rsidRPr="00E85705">
        <w:rPr>
          <w:rFonts w:ascii="Arial" w:hAnsi="Arial" w:cs="Arial"/>
          <w:sz w:val="24"/>
          <w:szCs w:val="24"/>
        </w:rPr>
        <w:t>RODO</w:t>
      </w:r>
      <w:r w:rsidRPr="00853B6C">
        <w:rPr>
          <w:rFonts w:ascii="Arial" w:hAnsi="Arial" w:cs="Arial"/>
          <w:sz w:val="24"/>
          <w:szCs w:val="24"/>
        </w:rPr>
        <w:t>)</w:t>
      </w:r>
      <w:r>
        <w:rPr>
          <w:rFonts w:ascii="Arial" w:hAnsi="Arial" w:cs="Arial"/>
          <w:sz w:val="24"/>
          <w:szCs w:val="24"/>
          <w:lang w:val="uk-UA"/>
        </w:rPr>
        <w:t>,</w:t>
      </w:r>
    </w:p>
    <w:p w14:paraId="2F409B04" w14:textId="53D7DC8F" w:rsidR="00991F03" w:rsidRPr="002F66C5" w:rsidRDefault="00991F03" w:rsidP="002F66C5">
      <w:pPr>
        <w:numPr>
          <w:ilvl w:val="0"/>
          <w:numId w:val="7"/>
        </w:numPr>
        <w:suppressAutoHyphens w:val="0"/>
        <w:spacing w:after="0" w:line="360" w:lineRule="auto"/>
        <w:ind w:left="714" w:hanging="357"/>
        <w:rPr>
          <w:rFonts w:ascii="Arial" w:hAnsi="Arial" w:cs="Arial"/>
          <w:sz w:val="24"/>
          <w:szCs w:val="24"/>
        </w:rPr>
      </w:pPr>
      <w:r w:rsidRPr="00C05CF6">
        <w:rPr>
          <w:rFonts w:ascii="Arial" w:hAnsi="Arial" w:cs="Arial"/>
          <w:sz w:val="24"/>
          <w:szCs w:val="24"/>
        </w:rPr>
        <w:t>prawo wniesienia sprzeciwu wobec przetwarzania swoich danych (art. 21 RODO) – wobec przetwarzania dotyczących jej danych osobowych opartego na art. 6 ust. 1 lit. e RODO – jeśli nie zaistniały okoliczności, o których mowa w art. 21 ust. 1 RODO,</w:t>
      </w:r>
    </w:p>
    <w:p w14:paraId="7A50AC25" w14:textId="20531686" w:rsidR="002F66C5" w:rsidRPr="00640D6F" w:rsidRDefault="002F66C5" w:rsidP="002F66C5">
      <w:pPr>
        <w:suppressAutoHyphens w:val="0"/>
        <w:spacing w:after="240" w:line="360" w:lineRule="auto"/>
        <w:ind w:left="720"/>
        <w:rPr>
          <w:rFonts w:ascii="Arial" w:hAnsi="Arial" w:cs="Arial"/>
          <w:sz w:val="24"/>
          <w:szCs w:val="24"/>
          <w:lang w:val="uk-UA"/>
        </w:rPr>
      </w:pPr>
      <w:r w:rsidRPr="00853C1A">
        <w:rPr>
          <w:rFonts w:ascii="Arial" w:hAnsi="Arial" w:cs="Arial"/>
          <w:sz w:val="24"/>
          <w:szCs w:val="24"/>
        </w:rPr>
        <w:t xml:space="preserve">право заперечувати проти обробки ваших даних (стаття 21 </w:t>
      </w:r>
      <w:r w:rsidRPr="00E85705">
        <w:rPr>
          <w:rFonts w:ascii="Arial" w:hAnsi="Arial" w:cs="Arial"/>
          <w:sz w:val="24"/>
          <w:szCs w:val="24"/>
        </w:rPr>
        <w:t>RODO</w:t>
      </w:r>
      <w:r w:rsidRPr="00853C1A">
        <w:rPr>
          <w:rFonts w:ascii="Arial" w:hAnsi="Arial" w:cs="Arial"/>
          <w:sz w:val="24"/>
          <w:szCs w:val="24"/>
        </w:rPr>
        <w:t xml:space="preserve">) – проти обробки ваших персональних даних на підставі статті 6 пункту 1 літ. e </w:t>
      </w:r>
      <w:r w:rsidRPr="00E85705">
        <w:rPr>
          <w:rFonts w:ascii="Arial" w:hAnsi="Arial" w:cs="Arial"/>
          <w:sz w:val="24"/>
          <w:szCs w:val="24"/>
        </w:rPr>
        <w:t>RODO</w:t>
      </w:r>
      <w:r w:rsidRPr="00853C1A">
        <w:rPr>
          <w:rFonts w:ascii="Arial" w:hAnsi="Arial" w:cs="Arial"/>
          <w:sz w:val="24"/>
          <w:szCs w:val="24"/>
        </w:rPr>
        <w:t xml:space="preserve"> – якщо обставини, зазначені у ст. 21 розділ 1 </w:t>
      </w:r>
      <w:r w:rsidRPr="00E85705">
        <w:rPr>
          <w:rFonts w:ascii="Arial" w:hAnsi="Arial" w:cs="Arial"/>
          <w:sz w:val="24"/>
          <w:szCs w:val="24"/>
        </w:rPr>
        <w:t>RODO</w:t>
      </w:r>
      <w:r w:rsidR="00640D6F">
        <w:rPr>
          <w:rFonts w:ascii="Arial" w:hAnsi="Arial" w:cs="Arial"/>
          <w:sz w:val="24"/>
          <w:szCs w:val="24"/>
          <w:lang w:val="uk-UA"/>
        </w:rPr>
        <w:t>,</w:t>
      </w:r>
    </w:p>
    <w:p w14:paraId="0B0187D8" w14:textId="77777777" w:rsidR="00AD71C5" w:rsidRPr="002E46BD" w:rsidRDefault="00AD71C5" w:rsidP="002E46BD">
      <w:pPr>
        <w:numPr>
          <w:ilvl w:val="0"/>
          <w:numId w:val="7"/>
        </w:numPr>
        <w:suppressAutoHyphens w:val="0"/>
        <w:spacing w:after="0" w:line="360" w:lineRule="auto"/>
        <w:ind w:left="714" w:hanging="357"/>
        <w:rPr>
          <w:rFonts w:ascii="Arial" w:hAnsi="Arial" w:cs="Arial"/>
          <w:sz w:val="24"/>
          <w:szCs w:val="24"/>
        </w:rPr>
      </w:pPr>
      <w:r w:rsidRPr="00C05CF6">
        <w:rPr>
          <w:rFonts w:ascii="Arial" w:hAnsi="Arial"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640AACA8" w14:textId="50EA104E" w:rsidR="002E46BD" w:rsidRPr="00C05CF6" w:rsidRDefault="002E46BD" w:rsidP="002E46BD">
      <w:pPr>
        <w:suppressAutoHyphens w:val="0"/>
        <w:spacing w:after="240" w:line="360" w:lineRule="auto"/>
        <w:ind w:left="720"/>
        <w:rPr>
          <w:rFonts w:ascii="Arial" w:hAnsi="Arial" w:cs="Arial"/>
          <w:sz w:val="24"/>
          <w:szCs w:val="24"/>
        </w:rPr>
      </w:pPr>
      <w:r w:rsidRPr="0088494C">
        <w:rPr>
          <w:rFonts w:ascii="Arial" w:hAnsi="Arial" w:cs="Arial"/>
          <w:sz w:val="24"/>
          <w:szCs w:val="24"/>
        </w:rPr>
        <w:t xml:space="preserve">право подати скаргу до наглядового органу Голови Управління захисту персональних даних (стаття 77 </w:t>
      </w:r>
      <w:r w:rsidRPr="00E85705">
        <w:rPr>
          <w:rFonts w:ascii="Arial" w:hAnsi="Arial" w:cs="Arial"/>
          <w:sz w:val="24"/>
          <w:szCs w:val="24"/>
        </w:rPr>
        <w:t>RODO</w:t>
      </w:r>
      <w:r w:rsidRPr="0088494C">
        <w:rPr>
          <w:rFonts w:ascii="Arial" w:hAnsi="Arial" w:cs="Arial"/>
          <w:sz w:val="24"/>
          <w:szCs w:val="24"/>
        </w:rPr>
        <w:t xml:space="preserve">) – якщо особа вважає, що обробка її персональних даних порушує положення </w:t>
      </w:r>
      <w:r w:rsidRPr="00E85705">
        <w:rPr>
          <w:rFonts w:ascii="Arial" w:hAnsi="Arial" w:cs="Arial"/>
          <w:sz w:val="24"/>
          <w:szCs w:val="24"/>
        </w:rPr>
        <w:t>RODO</w:t>
      </w:r>
      <w:r w:rsidRPr="0088494C">
        <w:rPr>
          <w:rFonts w:ascii="Arial" w:hAnsi="Arial" w:cs="Arial"/>
          <w:sz w:val="24"/>
          <w:szCs w:val="24"/>
        </w:rPr>
        <w:t xml:space="preserve"> або інші національні положення, що регулюють захист персональних даних, чинні в Польщі</w:t>
      </w:r>
      <w:r>
        <w:rPr>
          <w:rFonts w:ascii="Arial" w:hAnsi="Arial" w:cs="Arial"/>
          <w:sz w:val="24"/>
          <w:szCs w:val="24"/>
          <w:lang w:val="uk-UA"/>
        </w:rPr>
        <w:t>.</w:t>
      </w:r>
    </w:p>
    <w:p w14:paraId="54C51D9F" w14:textId="46819A57" w:rsidR="00AD71C5" w:rsidRPr="0093142C" w:rsidRDefault="00AD71C5" w:rsidP="0093142C">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lastRenderedPageBreak/>
        <w:t>Zautomatyzowane podejmowanie decyzji</w:t>
      </w:r>
    </w:p>
    <w:p w14:paraId="50E25792" w14:textId="49B05653" w:rsidR="0093142C" w:rsidRPr="00C05CF6" w:rsidRDefault="0093142C" w:rsidP="0093142C">
      <w:pPr>
        <w:suppressAutoHyphens w:val="0"/>
        <w:spacing w:after="240" w:line="360" w:lineRule="auto"/>
        <w:ind w:left="1080"/>
        <w:jc w:val="both"/>
        <w:rPr>
          <w:rFonts w:ascii="Arial" w:hAnsi="Arial" w:cs="Arial"/>
          <w:b/>
          <w:sz w:val="24"/>
          <w:szCs w:val="24"/>
        </w:rPr>
      </w:pPr>
      <w:r w:rsidRPr="001332B6">
        <w:rPr>
          <w:rFonts w:ascii="Arial" w:hAnsi="Arial" w:cs="Arial"/>
          <w:b/>
          <w:sz w:val="24"/>
          <w:szCs w:val="24"/>
        </w:rPr>
        <w:t>Автоматизоване прийняття рішень</w:t>
      </w:r>
    </w:p>
    <w:p w14:paraId="290E376B" w14:textId="7F6D599C" w:rsidR="00AD71C5" w:rsidRDefault="00AD71C5" w:rsidP="0093142C">
      <w:pPr>
        <w:suppressAutoHyphens w:val="0"/>
        <w:spacing w:after="0" w:line="360" w:lineRule="auto"/>
        <w:rPr>
          <w:rFonts w:ascii="Arial" w:hAnsi="Arial" w:cs="Arial"/>
          <w:sz w:val="24"/>
          <w:szCs w:val="24"/>
          <w:lang w:val="uk-UA"/>
        </w:rPr>
      </w:pPr>
      <w:r w:rsidRPr="00C05CF6">
        <w:rPr>
          <w:rFonts w:ascii="Arial" w:hAnsi="Arial" w:cs="Arial"/>
          <w:sz w:val="24"/>
          <w:szCs w:val="24"/>
        </w:rPr>
        <w:t xml:space="preserve">Dane osobowe nie będą podlegały zautomatyzowanemu podejmowaniu decyzji, </w:t>
      </w:r>
      <w:r w:rsidR="004F0771">
        <w:rPr>
          <w:rFonts w:ascii="Arial" w:hAnsi="Arial" w:cs="Arial"/>
          <w:sz w:val="24"/>
          <w:szCs w:val="24"/>
        </w:rPr>
        <w:t xml:space="preserve">      </w:t>
      </w:r>
      <w:r w:rsidRPr="00C05CF6">
        <w:rPr>
          <w:rFonts w:ascii="Arial" w:hAnsi="Arial" w:cs="Arial"/>
          <w:sz w:val="24"/>
          <w:szCs w:val="24"/>
        </w:rPr>
        <w:t>w tym profilowaniu.</w:t>
      </w:r>
    </w:p>
    <w:p w14:paraId="19DB5B62" w14:textId="65A008E3" w:rsidR="0093142C" w:rsidRPr="0093142C" w:rsidRDefault="0093142C" w:rsidP="00630566">
      <w:pPr>
        <w:suppressAutoHyphens w:val="0"/>
        <w:spacing w:after="240" w:line="360" w:lineRule="auto"/>
        <w:rPr>
          <w:rFonts w:ascii="Arial" w:hAnsi="Arial" w:cs="Arial"/>
          <w:sz w:val="24"/>
          <w:szCs w:val="24"/>
          <w:lang w:val="uk-UA"/>
        </w:rPr>
      </w:pPr>
      <w:r w:rsidRPr="001332B6">
        <w:rPr>
          <w:rFonts w:ascii="Arial" w:hAnsi="Arial" w:cs="Arial"/>
          <w:sz w:val="24"/>
          <w:szCs w:val="24"/>
          <w:lang w:val="uk-UA"/>
        </w:rPr>
        <w:t>Персональні дані не будуть підлягати автоматизованому прийняттю рішень, включаючи профілювання.</w:t>
      </w:r>
    </w:p>
    <w:p w14:paraId="2170C62F" w14:textId="77777777" w:rsidR="00AD71C5" w:rsidRPr="009A2A13" w:rsidRDefault="00AD71C5" w:rsidP="009A2A13">
      <w:pPr>
        <w:numPr>
          <w:ilvl w:val="0"/>
          <w:numId w:val="9"/>
        </w:numPr>
        <w:suppressAutoHyphens w:val="0"/>
        <w:spacing w:after="0" w:line="360" w:lineRule="auto"/>
        <w:ind w:left="1077"/>
        <w:jc w:val="both"/>
        <w:rPr>
          <w:rFonts w:ascii="Arial" w:hAnsi="Arial" w:cs="Arial"/>
          <w:b/>
          <w:sz w:val="24"/>
          <w:szCs w:val="24"/>
        </w:rPr>
      </w:pPr>
      <w:r w:rsidRPr="00C05CF6">
        <w:rPr>
          <w:rFonts w:ascii="Arial" w:hAnsi="Arial" w:cs="Arial"/>
          <w:b/>
          <w:sz w:val="24"/>
          <w:szCs w:val="24"/>
        </w:rPr>
        <w:t>Przekazywanie danych do państwa trzeciego</w:t>
      </w:r>
    </w:p>
    <w:p w14:paraId="29BE64ED" w14:textId="30C7EDD6" w:rsidR="009A2A13" w:rsidRPr="009A2A13" w:rsidRDefault="009A2A13" w:rsidP="009A2A13">
      <w:pPr>
        <w:suppressAutoHyphens w:val="0"/>
        <w:spacing w:after="240" w:line="360" w:lineRule="auto"/>
        <w:ind w:left="1080"/>
        <w:jc w:val="both"/>
        <w:rPr>
          <w:rFonts w:ascii="Arial" w:hAnsi="Arial" w:cs="Arial"/>
          <w:b/>
          <w:sz w:val="24"/>
          <w:szCs w:val="24"/>
          <w:lang w:val="uk-UA"/>
        </w:rPr>
      </w:pPr>
      <w:r w:rsidRPr="001332B6">
        <w:rPr>
          <w:rFonts w:ascii="Arial" w:hAnsi="Arial" w:cs="Arial"/>
          <w:b/>
          <w:sz w:val="24"/>
          <w:szCs w:val="24"/>
        </w:rPr>
        <w:t>Передача даних трет</w:t>
      </w:r>
      <w:r>
        <w:rPr>
          <w:rFonts w:ascii="Arial" w:hAnsi="Arial" w:cs="Arial"/>
          <w:b/>
          <w:sz w:val="24"/>
          <w:szCs w:val="24"/>
          <w:lang w:val="uk-UA"/>
        </w:rPr>
        <w:t>ій</w:t>
      </w:r>
      <w:r w:rsidRPr="001332B6">
        <w:rPr>
          <w:rFonts w:ascii="Arial" w:hAnsi="Arial" w:cs="Arial"/>
          <w:b/>
          <w:sz w:val="24"/>
          <w:szCs w:val="24"/>
        </w:rPr>
        <w:t xml:space="preserve"> країн</w:t>
      </w:r>
      <w:r>
        <w:rPr>
          <w:rFonts w:ascii="Arial" w:hAnsi="Arial" w:cs="Arial"/>
          <w:b/>
          <w:sz w:val="24"/>
          <w:szCs w:val="24"/>
          <w:lang w:val="uk-UA"/>
        </w:rPr>
        <w:t>і</w:t>
      </w:r>
    </w:p>
    <w:p w14:paraId="12AE5F10" w14:textId="57E9F0A6" w:rsidR="00AD323E" w:rsidRDefault="00AD71C5" w:rsidP="00BB5A80">
      <w:pPr>
        <w:spacing w:after="0" w:line="360" w:lineRule="auto"/>
        <w:jc w:val="both"/>
        <w:rPr>
          <w:rFonts w:ascii="Arial" w:hAnsi="Arial" w:cs="Arial"/>
          <w:sz w:val="24"/>
          <w:szCs w:val="24"/>
          <w:lang w:val="uk-UA"/>
        </w:rPr>
      </w:pPr>
      <w:r w:rsidRPr="00C05CF6">
        <w:rPr>
          <w:rFonts w:ascii="Arial" w:hAnsi="Arial" w:cs="Arial"/>
          <w:sz w:val="24"/>
          <w:szCs w:val="24"/>
        </w:rPr>
        <w:t>Państwa dane osobowe nie będą przekazywane do państw</w:t>
      </w:r>
      <w:r w:rsidR="009B44AB" w:rsidRPr="00C05CF6">
        <w:rPr>
          <w:rFonts w:ascii="Arial" w:hAnsi="Arial" w:cs="Arial"/>
          <w:sz w:val="24"/>
          <w:szCs w:val="24"/>
        </w:rPr>
        <w:t>a</w:t>
      </w:r>
      <w:r w:rsidRPr="00C05CF6">
        <w:rPr>
          <w:rFonts w:ascii="Arial" w:hAnsi="Arial" w:cs="Arial"/>
          <w:sz w:val="24"/>
          <w:szCs w:val="24"/>
        </w:rPr>
        <w:t xml:space="preserve"> trzeciego.</w:t>
      </w:r>
    </w:p>
    <w:p w14:paraId="53B53E07" w14:textId="7470FEDD" w:rsidR="00BB5A80" w:rsidRPr="00BB5A80" w:rsidRDefault="00BB5A80" w:rsidP="00630566">
      <w:pPr>
        <w:spacing w:after="240" w:line="360" w:lineRule="auto"/>
        <w:jc w:val="both"/>
        <w:rPr>
          <w:rFonts w:ascii="Arial" w:hAnsi="Arial" w:cs="Arial"/>
          <w:sz w:val="24"/>
          <w:szCs w:val="24"/>
          <w:lang w:val="uk-UA"/>
        </w:rPr>
      </w:pPr>
      <w:r w:rsidRPr="001332B6">
        <w:rPr>
          <w:rFonts w:ascii="Arial" w:hAnsi="Arial" w:cs="Arial"/>
          <w:sz w:val="24"/>
          <w:szCs w:val="24"/>
          <w:lang w:val="uk-UA"/>
        </w:rPr>
        <w:t>Ваші персональні дані не будуть передані до третьої країни</w:t>
      </w:r>
      <w:r w:rsidR="007C3834">
        <w:rPr>
          <w:rFonts w:ascii="Arial" w:hAnsi="Arial" w:cs="Arial"/>
          <w:sz w:val="24"/>
          <w:szCs w:val="24"/>
          <w:lang w:val="uk-UA"/>
        </w:rPr>
        <w:t>.</w:t>
      </w:r>
    </w:p>
    <w:p w14:paraId="218E1D1B" w14:textId="77777777" w:rsidR="00AD71C5" w:rsidRPr="00AD6F91" w:rsidRDefault="00AD71C5" w:rsidP="00AD6F91">
      <w:pPr>
        <w:numPr>
          <w:ilvl w:val="0"/>
          <w:numId w:val="9"/>
        </w:numPr>
        <w:suppressAutoHyphens w:val="0"/>
        <w:spacing w:after="0" w:line="360" w:lineRule="auto"/>
        <w:ind w:left="1077"/>
        <w:rPr>
          <w:rFonts w:ascii="Arial" w:hAnsi="Arial" w:cs="Arial"/>
          <w:b/>
          <w:sz w:val="24"/>
          <w:szCs w:val="24"/>
        </w:rPr>
      </w:pPr>
      <w:r w:rsidRPr="00C05CF6">
        <w:rPr>
          <w:rFonts w:ascii="Arial" w:hAnsi="Arial" w:cs="Arial"/>
          <w:b/>
          <w:sz w:val="24"/>
          <w:szCs w:val="24"/>
        </w:rPr>
        <w:t>Kontakt z administratorem danych i Inspektorem Ochrony Danych</w:t>
      </w:r>
    </w:p>
    <w:p w14:paraId="06D38ED3" w14:textId="4E7CA159" w:rsidR="00AD6F91" w:rsidRPr="00C05CF6" w:rsidRDefault="00AD6F91" w:rsidP="00AD6F91">
      <w:pPr>
        <w:suppressAutoHyphens w:val="0"/>
        <w:spacing w:after="240" w:line="360" w:lineRule="auto"/>
        <w:ind w:left="1080"/>
        <w:rPr>
          <w:rFonts w:ascii="Arial" w:hAnsi="Arial" w:cs="Arial"/>
          <w:b/>
          <w:sz w:val="24"/>
          <w:szCs w:val="24"/>
        </w:rPr>
      </w:pPr>
      <w:r>
        <w:rPr>
          <w:rFonts w:ascii="Arial" w:hAnsi="Arial" w:cs="Arial"/>
          <w:b/>
          <w:sz w:val="24"/>
          <w:szCs w:val="24"/>
          <w:lang w:val="uk-UA"/>
        </w:rPr>
        <w:t>Контакт</w:t>
      </w:r>
      <w:r w:rsidRPr="00F17441">
        <w:rPr>
          <w:rFonts w:ascii="Arial" w:hAnsi="Arial" w:cs="Arial"/>
          <w:b/>
          <w:sz w:val="24"/>
          <w:szCs w:val="24"/>
        </w:rPr>
        <w:t xml:space="preserve"> з адміністратором даних та спеціалістом із захисту даних</w:t>
      </w:r>
    </w:p>
    <w:p w14:paraId="63FF608F" w14:textId="0B006261" w:rsidR="00AD71C5" w:rsidRDefault="00AD71C5" w:rsidP="00AD6F91">
      <w:pPr>
        <w:spacing w:after="0" w:line="360" w:lineRule="auto"/>
        <w:rPr>
          <w:rFonts w:ascii="Arial" w:hAnsi="Arial" w:cs="Arial"/>
          <w:sz w:val="24"/>
          <w:szCs w:val="24"/>
          <w:lang w:val="uk-UA"/>
        </w:rPr>
      </w:pPr>
      <w:r w:rsidRPr="00C05CF6">
        <w:rPr>
          <w:rFonts w:ascii="Arial" w:hAnsi="Arial" w:cs="Arial"/>
          <w:sz w:val="24"/>
          <w:szCs w:val="24"/>
        </w:rPr>
        <w:t>Jeśli mają Państwo pytania dotyczące przetwarzania</w:t>
      </w:r>
      <w:r w:rsidR="009D4076" w:rsidRPr="00C05CF6">
        <w:rPr>
          <w:rFonts w:ascii="Arial" w:hAnsi="Arial" w:cs="Arial"/>
          <w:sz w:val="24"/>
          <w:szCs w:val="24"/>
        </w:rPr>
        <w:t xml:space="preserve"> danych osobowych</w:t>
      </w:r>
      <w:r w:rsidRPr="00C05CF6">
        <w:rPr>
          <w:rFonts w:ascii="Arial" w:hAnsi="Arial" w:cs="Arial"/>
          <w:sz w:val="24"/>
          <w:szCs w:val="24"/>
        </w:rPr>
        <w:t xml:space="preserve"> </w:t>
      </w:r>
      <w:r w:rsidRPr="00D01772">
        <w:rPr>
          <w:rFonts w:ascii="Arial" w:hAnsi="Arial" w:cs="Arial"/>
          <w:sz w:val="24"/>
          <w:szCs w:val="24"/>
        </w:rPr>
        <w:t>przez</w:t>
      </w:r>
      <w:r w:rsidR="00D01772">
        <w:rPr>
          <w:rFonts w:ascii="Arial" w:hAnsi="Arial" w:cs="Arial"/>
          <w:sz w:val="24"/>
          <w:szCs w:val="24"/>
        </w:rPr>
        <w:t xml:space="preserve"> Centrum Doskonalenia Kadr Ewa Perlińska</w:t>
      </w:r>
      <w:r w:rsidRPr="00C05CF6">
        <w:rPr>
          <w:rFonts w:ascii="Arial" w:hAnsi="Arial" w:cs="Arial"/>
          <w:sz w:val="24"/>
          <w:szCs w:val="24"/>
        </w:rPr>
        <w:t>, prosimy kontaktować się z Inspektorem Ochrony Danych (IOD) w następujący sposób:</w:t>
      </w:r>
    </w:p>
    <w:p w14:paraId="44902315" w14:textId="2A2CDC3E" w:rsidR="00AD6F91" w:rsidRPr="00AD6F91" w:rsidRDefault="00AD6F91" w:rsidP="00630566">
      <w:pPr>
        <w:spacing w:after="240" w:line="360" w:lineRule="auto"/>
        <w:rPr>
          <w:rFonts w:ascii="Arial" w:hAnsi="Arial" w:cs="Arial"/>
          <w:sz w:val="24"/>
          <w:szCs w:val="24"/>
          <w:lang w:val="uk-UA"/>
        </w:rPr>
      </w:pPr>
      <w:r w:rsidRPr="003D1A09">
        <w:rPr>
          <w:rFonts w:ascii="Arial" w:hAnsi="Arial" w:cs="Arial"/>
          <w:sz w:val="24"/>
          <w:szCs w:val="24"/>
          <w:lang w:val="uk-UA"/>
        </w:rPr>
        <w:t xml:space="preserve">Якщо у </w:t>
      </w:r>
      <w:r>
        <w:rPr>
          <w:rFonts w:ascii="Arial" w:hAnsi="Arial" w:cs="Arial"/>
          <w:sz w:val="24"/>
          <w:szCs w:val="24"/>
          <w:lang w:val="uk-UA"/>
        </w:rPr>
        <w:t>В</w:t>
      </w:r>
      <w:r w:rsidRPr="003D1A09">
        <w:rPr>
          <w:rFonts w:ascii="Arial" w:hAnsi="Arial" w:cs="Arial"/>
          <w:sz w:val="24"/>
          <w:szCs w:val="24"/>
          <w:lang w:val="uk-UA"/>
        </w:rPr>
        <w:t>ас є будь-які питання щодо обробки персональних даних директором Управління праці Нижньосілезького воєводства, зверніться до інспектора із захисту даних (</w:t>
      </w:r>
      <w:r w:rsidRPr="00E85705">
        <w:rPr>
          <w:rFonts w:ascii="Arial" w:hAnsi="Arial" w:cs="Arial"/>
          <w:sz w:val="24"/>
          <w:szCs w:val="24"/>
        </w:rPr>
        <w:t>IOD</w:t>
      </w:r>
      <w:r w:rsidRPr="003D1A09">
        <w:rPr>
          <w:rFonts w:ascii="Arial" w:hAnsi="Arial" w:cs="Arial"/>
          <w:sz w:val="24"/>
          <w:szCs w:val="24"/>
          <w:lang w:val="uk-UA"/>
        </w:rPr>
        <w:t>) таким чином:</w:t>
      </w:r>
    </w:p>
    <w:p w14:paraId="5728404A" w14:textId="3ABDDEEB" w:rsidR="00AD71C5" w:rsidRPr="00AD6F91" w:rsidRDefault="00AD71C5" w:rsidP="00C05CF6">
      <w:pPr>
        <w:pStyle w:val="Akapitzlist"/>
        <w:numPr>
          <w:ilvl w:val="0"/>
          <w:numId w:val="8"/>
        </w:numPr>
        <w:spacing w:line="360" w:lineRule="auto"/>
        <w:jc w:val="both"/>
        <w:rPr>
          <w:rFonts w:ascii="Arial" w:hAnsi="Arial" w:cs="Arial"/>
          <w:sz w:val="24"/>
          <w:szCs w:val="24"/>
        </w:rPr>
      </w:pPr>
      <w:r w:rsidRPr="004F0771">
        <w:rPr>
          <w:rFonts w:ascii="Arial" w:hAnsi="Arial" w:cs="Arial"/>
          <w:sz w:val="24"/>
          <w:szCs w:val="24"/>
        </w:rPr>
        <w:t>pocztą tradycyjną</w:t>
      </w:r>
      <w:r w:rsidR="00D01772" w:rsidRPr="004F0771">
        <w:rPr>
          <w:rFonts w:ascii="Arial" w:hAnsi="Arial" w:cs="Arial"/>
          <w:sz w:val="24"/>
          <w:szCs w:val="24"/>
        </w:rPr>
        <w:t xml:space="preserve"> (ul. Staszica 15, 64-850 Ujście),</w:t>
      </w:r>
    </w:p>
    <w:p w14:paraId="365550D0" w14:textId="2DEE6CCE" w:rsidR="00AD6F91" w:rsidRPr="007C3834" w:rsidRDefault="00AD6F91" w:rsidP="00AD6F91">
      <w:pPr>
        <w:pStyle w:val="Akapitzlist"/>
        <w:spacing w:line="360" w:lineRule="auto"/>
        <w:jc w:val="both"/>
        <w:rPr>
          <w:rFonts w:ascii="Arial" w:hAnsi="Arial" w:cs="Arial"/>
          <w:sz w:val="24"/>
          <w:szCs w:val="24"/>
          <w:lang w:val="uk-UA"/>
        </w:rPr>
      </w:pPr>
      <w:r w:rsidRPr="00310137">
        <w:rPr>
          <w:rFonts w:ascii="Arial" w:hAnsi="Arial" w:cs="Arial"/>
          <w:sz w:val="24"/>
          <w:szCs w:val="24"/>
        </w:rPr>
        <w:t>традиційною поштою</w:t>
      </w:r>
      <w:r>
        <w:rPr>
          <w:rFonts w:ascii="Arial" w:hAnsi="Arial" w:cs="Arial"/>
          <w:sz w:val="24"/>
          <w:szCs w:val="24"/>
          <w:lang w:val="uk-UA"/>
        </w:rPr>
        <w:t xml:space="preserve"> </w:t>
      </w:r>
      <w:r w:rsidRPr="004F0771">
        <w:rPr>
          <w:rFonts w:ascii="Arial" w:hAnsi="Arial" w:cs="Arial"/>
          <w:sz w:val="24"/>
          <w:szCs w:val="24"/>
        </w:rPr>
        <w:t>(ul. Staszica 15, 64-850 Ujście)</w:t>
      </w:r>
      <w:r w:rsidR="007C3834">
        <w:rPr>
          <w:rFonts w:ascii="Arial" w:hAnsi="Arial" w:cs="Arial"/>
          <w:sz w:val="24"/>
          <w:szCs w:val="24"/>
          <w:lang w:val="uk-UA"/>
        </w:rPr>
        <w:t>,</w:t>
      </w:r>
    </w:p>
    <w:p w14:paraId="04258E83" w14:textId="72FC4389" w:rsidR="00C20581" w:rsidRPr="00AD6F91" w:rsidRDefault="00AD71C5" w:rsidP="00761D48">
      <w:pPr>
        <w:numPr>
          <w:ilvl w:val="0"/>
          <w:numId w:val="8"/>
        </w:numPr>
        <w:suppressAutoHyphens w:val="0"/>
        <w:spacing w:after="0" w:line="360" w:lineRule="auto"/>
        <w:jc w:val="both"/>
        <w:rPr>
          <w:rFonts w:ascii="Arial" w:hAnsi="Arial" w:cs="Arial"/>
          <w:sz w:val="24"/>
          <w:szCs w:val="24"/>
        </w:rPr>
      </w:pPr>
      <w:r w:rsidRPr="004F0771">
        <w:rPr>
          <w:rFonts w:ascii="Arial" w:hAnsi="Arial" w:cs="Arial"/>
          <w:sz w:val="24"/>
          <w:szCs w:val="24"/>
        </w:rPr>
        <w:t xml:space="preserve">elektronicznie </w:t>
      </w:r>
      <w:r w:rsidR="00D01772" w:rsidRPr="004F0771">
        <w:rPr>
          <w:rFonts w:ascii="Arial" w:hAnsi="Arial" w:cs="Arial"/>
          <w:sz w:val="24"/>
          <w:szCs w:val="24"/>
        </w:rPr>
        <w:t xml:space="preserve">(adres e-mail: </w:t>
      </w:r>
      <w:r w:rsidR="004F0771">
        <w:rPr>
          <w:rFonts w:ascii="Arial" w:hAnsi="Arial" w:cs="Arial"/>
          <w:sz w:val="24"/>
          <w:szCs w:val="24"/>
        </w:rPr>
        <w:t>poczta.cdk@gmail.com</w:t>
      </w:r>
      <w:r w:rsidR="00D01772" w:rsidRPr="004F0771">
        <w:rPr>
          <w:rFonts w:ascii="Arial" w:hAnsi="Arial" w:cs="Arial"/>
          <w:sz w:val="24"/>
          <w:szCs w:val="24"/>
        </w:rPr>
        <w:t>)</w:t>
      </w:r>
    </w:p>
    <w:p w14:paraId="2FAB73CD" w14:textId="623EFD5A" w:rsidR="00AD6F91" w:rsidRDefault="00AD6F91" w:rsidP="00761D48">
      <w:pPr>
        <w:suppressAutoHyphens w:val="0"/>
        <w:spacing w:after="0" w:line="360" w:lineRule="auto"/>
        <w:ind w:left="720"/>
        <w:jc w:val="both"/>
        <w:rPr>
          <w:rFonts w:ascii="Arial" w:hAnsi="Arial" w:cs="Arial"/>
          <w:sz w:val="24"/>
          <w:szCs w:val="24"/>
        </w:rPr>
      </w:pPr>
      <w:r w:rsidRPr="00310137">
        <w:rPr>
          <w:rFonts w:ascii="Arial" w:hAnsi="Arial" w:cs="Arial"/>
          <w:sz w:val="24"/>
          <w:szCs w:val="24"/>
        </w:rPr>
        <w:t>електронним способом (адреса електронної пошти</w:t>
      </w:r>
      <w:r>
        <w:rPr>
          <w:rFonts w:ascii="Arial" w:hAnsi="Arial" w:cs="Arial"/>
          <w:sz w:val="24"/>
          <w:szCs w:val="24"/>
          <w:lang w:val="uk-UA"/>
        </w:rPr>
        <w:t xml:space="preserve"> </w:t>
      </w:r>
      <w:hyperlink r:id="rId8" w:history="1">
        <w:r w:rsidR="00761D48" w:rsidRPr="00E774C7">
          <w:rPr>
            <w:rStyle w:val="Hipercze"/>
            <w:rFonts w:ascii="Arial" w:hAnsi="Arial" w:cs="Arial"/>
            <w:sz w:val="24"/>
            <w:szCs w:val="24"/>
          </w:rPr>
          <w:t>poczta.cdk@gmail.com</w:t>
        </w:r>
      </w:hyperlink>
      <w:r>
        <w:rPr>
          <w:rFonts w:ascii="Arial" w:hAnsi="Arial" w:cs="Arial"/>
          <w:sz w:val="24"/>
          <w:szCs w:val="24"/>
          <w:lang w:val="uk-UA"/>
        </w:rPr>
        <w:t>)</w:t>
      </w:r>
    </w:p>
    <w:p w14:paraId="008A8D3B" w14:textId="77777777" w:rsidR="00761D48" w:rsidRPr="00761D48" w:rsidRDefault="00761D48" w:rsidP="00761D48">
      <w:pPr>
        <w:suppressAutoHyphens w:val="0"/>
        <w:spacing w:after="0" w:line="360" w:lineRule="auto"/>
        <w:ind w:left="720"/>
        <w:jc w:val="both"/>
        <w:rPr>
          <w:rFonts w:ascii="Arial" w:hAnsi="Arial" w:cs="Arial"/>
          <w:sz w:val="24"/>
          <w:szCs w:val="24"/>
        </w:rPr>
      </w:pPr>
    </w:p>
    <w:p w14:paraId="55BFC3D6" w14:textId="33970EA5" w:rsidR="00132993" w:rsidRDefault="00AD323E" w:rsidP="00AD6F91">
      <w:pPr>
        <w:spacing w:after="0" w:line="360" w:lineRule="auto"/>
        <w:rPr>
          <w:lang w:val="uk-UA"/>
        </w:rPr>
      </w:pPr>
      <w:r w:rsidRPr="00C05CF6">
        <w:rPr>
          <w:rFonts w:ascii="Arial" w:hAnsi="Arial" w:cs="Arial"/>
          <w:sz w:val="24"/>
          <w:szCs w:val="24"/>
        </w:rPr>
        <w:t xml:space="preserve">Przyjmuję do wiadomości, że obowiązek w imieniu Instytucji Pośredniczącej - Dolnośląskiego Wojewódzkiego Urzędu Pracy zostanie spełniony poprzez umieszczenie klauzuli na stronie </w:t>
      </w:r>
      <w:r w:rsidRPr="00630566">
        <w:rPr>
          <w:rFonts w:ascii="Arial" w:hAnsi="Arial" w:cs="Arial"/>
          <w:sz w:val="24"/>
          <w:szCs w:val="24"/>
        </w:rPr>
        <w:t xml:space="preserve">Beneficjenta </w:t>
      </w:r>
      <w:r w:rsidR="00630566" w:rsidRPr="00630566">
        <w:rPr>
          <w:rFonts w:ascii="Arial" w:hAnsi="Arial" w:cs="Arial"/>
          <w:sz w:val="24"/>
          <w:szCs w:val="24"/>
        </w:rPr>
        <w:t>tj.</w:t>
      </w:r>
      <w:r w:rsidR="00132993" w:rsidRPr="00132993">
        <w:t xml:space="preserve"> </w:t>
      </w:r>
      <w:hyperlink r:id="rId9" w:history="1">
        <w:r w:rsidR="00132993" w:rsidRPr="00C80C19">
          <w:rPr>
            <w:rStyle w:val="Hipercze"/>
            <w:rFonts w:ascii="Arial" w:hAnsi="Arial" w:cs="Arial"/>
            <w:sz w:val="24"/>
            <w:szCs w:val="24"/>
          </w:rPr>
          <w:t>https://e-cdk.pl/</w:t>
        </w:r>
      </w:hyperlink>
    </w:p>
    <w:p w14:paraId="43E428CC" w14:textId="500F4717" w:rsidR="00AD6F91" w:rsidRPr="00AD6F91" w:rsidRDefault="00AD6F91" w:rsidP="00630566">
      <w:pPr>
        <w:spacing w:after="60" w:line="360" w:lineRule="auto"/>
        <w:rPr>
          <w:rFonts w:ascii="Arial" w:hAnsi="Arial" w:cs="Arial"/>
          <w:sz w:val="24"/>
          <w:szCs w:val="24"/>
          <w:lang w:val="uk-UA"/>
        </w:rPr>
      </w:pPr>
      <w:r w:rsidRPr="00AD6F91">
        <w:rPr>
          <w:rFonts w:ascii="Arial" w:hAnsi="Arial" w:cs="Arial"/>
          <w:sz w:val="24"/>
          <w:szCs w:val="24"/>
          <w:lang w:val="uk-UA"/>
        </w:rPr>
        <w:lastRenderedPageBreak/>
        <w:t>Я підтверджую, що зобов'язання від імені Посередницької установи - Нижньосілезького воєводського управління праці буде виконано шляхом розміщення пункту на веб-сайті Бенефіціара, а саме: https://e-cdk.pl/</w:t>
      </w:r>
    </w:p>
    <w:p w14:paraId="006D7DB1" w14:textId="037B97EA" w:rsidR="00AD323E" w:rsidRPr="00C05CF6" w:rsidRDefault="00AD323E" w:rsidP="00C05CF6">
      <w:pPr>
        <w:spacing w:after="60" w:line="360" w:lineRule="auto"/>
        <w:jc w:val="both"/>
        <w:rPr>
          <w:rFonts w:ascii="Arial" w:hAnsi="Arial" w:cs="Arial"/>
          <w:sz w:val="24"/>
          <w:szCs w:val="24"/>
        </w:rPr>
      </w:pPr>
    </w:p>
    <w:tbl>
      <w:tblPr>
        <w:tblStyle w:val="Tabela-Siatka"/>
        <w:tblW w:w="0" w:type="auto"/>
        <w:tblLook w:val="04A0" w:firstRow="1" w:lastRow="0" w:firstColumn="1" w:lastColumn="0" w:noHBand="0" w:noVBand="1"/>
      </w:tblPr>
      <w:tblGrid>
        <w:gridCol w:w="4531"/>
        <w:gridCol w:w="4531"/>
      </w:tblGrid>
      <w:tr w:rsidR="00AD323E" w:rsidRPr="00C05CF6" w14:paraId="3440C618" w14:textId="77777777" w:rsidTr="00AD323E">
        <w:trPr>
          <w:trHeight w:val="667"/>
        </w:trPr>
        <w:tc>
          <w:tcPr>
            <w:tcW w:w="4531" w:type="dxa"/>
          </w:tcPr>
          <w:p w14:paraId="60EC776A" w14:textId="77777777" w:rsidR="00AD323E" w:rsidRPr="00C05CF6" w:rsidRDefault="00AD323E" w:rsidP="00C05CF6">
            <w:pPr>
              <w:spacing w:after="60" w:line="360" w:lineRule="auto"/>
              <w:jc w:val="both"/>
              <w:rPr>
                <w:rFonts w:ascii="Arial" w:hAnsi="Arial" w:cs="Arial"/>
                <w:sz w:val="24"/>
                <w:szCs w:val="24"/>
              </w:rPr>
            </w:pPr>
          </w:p>
        </w:tc>
        <w:tc>
          <w:tcPr>
            <w:tcW w:w="4531" w:type="dxa"/>
          </w:tcPr>
          <w:p w14:paraId="6AAE1AA3" w14:textId="77777777" w:rsidR="00AD323E" w:rsidRPr="00C05CF6" w:rsidRDefault="00AD323E" w:rsidP="00C05CF6">
            <w:pPr>
              <w:spacing w:after="60" w:line="360" w:lineRule="auto"/>
              <w:jc w:val="both"/>
              <w:rPr>
                <w:rFonts w:ascii="Arial" w:hAnsi="Arial" w:cs="Arial"/>
                <w:sz w:val="24"/>
                <w:szCs w:val="24"/>
              </w:rPr>
            </w:pPr>
          </w:p>
        </w:tc>
      </w:tr>
      <w:tr w:rsidR="00AD323E" w:rsidRPr="00C05CF6" w14:paraId="586C4C27" w14:textId="77777777" w:rsidTr="00AD323E">
        <w:tc>
          <w:tcPr>
            <w:tcW w:w="4531" w:type="dxa"/>
          </w:tcPr>
          <w:p w14:paraId="01CA8146" w14:textId="77777777" w:rsidR="00AD323E" w:rsidRDefault="00AD323E" w:rsidP="00C05CF6">
            <w:pPr>
              <w:spacing w:after="60" w:line="360" w:lineRule="auto"/>
              <w:jc w:val="both"/>
              <w:rPr>
                <w:rFonts w:ascii="Arial" w:hAnsi="Arial" w:cs="Arial"/>
                <w:sz w:val="24"/>
                <w:szCs w:val="24"/>
                <w:lang w:val="uk-UA"/>
              </w:rPr>
            </w:pPr>
            <w:r w:rsidRPr="00C05CF6">
              <w:rPr>
                <w:rFonts w:ascii="Arial" w:hAnsi="Arial" w:cs="Arial"/>
                <w:sz w:val="24"/>
                <w:szCs w:val="24"/>
              </w:rPr>
              <w:t>Miejscowość, data</w:t>
            </w:r>
          </w:p>
          <w:p w14:paraId="33FC4942" w14:textId="7202A3B7" w:rsidR="00AD6F91" w:rsidRPr="00AD6F91" w:rsidRDefault="00AD6F91" w:rsidP="00C05CF6">
            <w:pPr>
              <w:spacing w:after="60" w:line="360" w:lineRule="auto"/>
              <w:jc w:val="both"/>
              <w:rPr>
                <w:rFonts w:ascii="Arial" w:hAnsi="Arial" w:cs="Arial"/>
                <w:sz w:val="24"/>
                <w:szCs w:val="24"/>
                <w:lang w:val="uk-UA"/>
              </w:rPr>
            </w:pPr>
            <w:r>
              <w:rPr>
                <w:rFonts w:ascii="Arial" w:hAnsi="Arial" w:cs="Arial"/>
                <w:sz w:val="24"/>
                <w:szCs w:val="24"/>
                <w:lang w:val="uk-UA"/>
              </w:rPr>
              <w:t>Місцевість, дата</w:t>
            </w:r>
          </w:p>
        </w:tc>
        <w:tc>
          <w:tcPr>
            <w:tcW w:w="4531" w:type="dxa"/>
          </w:tcPr>
          <w:p w14:paraId="45386CF0" w14:textId="77777777" w:rsidR="00AD323E" w:rsidRDefault="00AD323E" w:rsidP="00C05CF6">
            <w:pPr>
              <w:spacing w:after="60" w:line="360" w:lineRule="auto"/>
              <w:jc w:val="both"/>
              <w:rPr>
                <w:rFonts w:ascii="Arial" w:hAnsi="Arial" w:cs="Arial"/>
                <w:sz w:val="24"/>
                <w:szCs w:val="24"/>
                <w:lang w:val="uk-UA"/>
              </w:rPr>
            </w:pPr>
            <w:r w:rsidRPr="00C05CF6">
              <w:rPr>
                <w:rFonts w:ascii="Arial" w:hAnsi="Arial" w:cs="Arial"/>
                <w:sz w:val="24"/>
                <w:szCs w:val="24"/>
              </w:rPr>
              <w:t>Podpis*</w:t>
            </w:r>
          </w:p>
          <w:p w14:paraId="709327D7" w14:textId="79EB74E1" w:rsidR="00AD6F91" w:rsidRPr="00AD6F91" w:rsidRDefault="00AD6F91" w:rsidP="00C05CF6">
            <w:pPr>
              <w:spacing w:after="60" w:line="360" w:lineRule="auto"/>
              <w:jc w:val="both"/>
              <w:rPr>
                <w:rFonts w:ascii="Arial" w:hAnsi="Arial" w:cs="Arial"/>
                <w:sz w:val="24"/>
                <w:szCs w:val="24"/>
                <w:lang w:val="uk-UA"/>
              </w:rPr>
            </w:pPr>
            <w:r>
              <w:rPr>
                <w:rFonts w:ascii="Arial" w:hAnsi="Arial" w:cs="Arial"/>
                <w:sz w:val="24"/>
                <w:szCs w:val="24"/>
                <w:lang w:val="uk-UA"/>
              </w:rPr>
              <w:t>Підпис</w:t>
            </w:r>
          </w:p>
        </w:tc>
      </w:tr>
      <w:bookmarkEnd w:id="0"/>
      <w:bookmarkEnd w:id="1"/>
    </w:tbl>
    <w:p w14:paraId="362624F1" w14:textId="77777777" w:rsidR="00E5435A" w:rsidRPr="00AD71C5" w:rsidRDefault="00E5435A" w:rsidP="002963A3">
      <w:pPr>
        <w:jc w:val="both"/>
      </w:pPr>
    </w:p>
    <w:sectPr w:rsidR="00E5435A" w:rsidRPr="00AD71C5" w:rsidSect="00DC635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283"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45DB" w14:textId="77777777" w:rsidR="001C00BD" w:rsidRDefault="001C00BD" w:rsidP="001068E9">
      <w:pPr>
        <w:spacing w:after="0" w:line="240" w:lineRule="auto"/>
      </w:pPr>
      <w:r>
        <w:separator/>
      </w:r>
    </w:p>
  </w:endnote>
  <w:endnote w:type="continuationSeparator" w:id="0">
    <w:p w14:paraId="3E1D7D7D" w14:textId="77777777" w:rsidR="001C00BD" w:rsidRDefault="001C00BD" w:rsidP="0010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D405" w14:textId="77777777" w:rsidR="0091153A" w:rsidRDefault="009115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294829"/>
      <w:docPartObj>
        <w:docPartGallery w:val="Page Numbers (Bottom of Page)"/>
        <w:docPartUnique/>
      </w:docPartObj>
    </w:sdtPr>
    <w:sdtContent>
      <w:p w14:paraId="1A337628" w14:textId="79223F90" w:rsidR="00972492" w:rsidRDefault="00972492">
        <w:pPr>
          <w:pStyle w:val="Stopka"/>
          <w:jc w:val="right"/>
        </w:pPr>
        <w:r>
          <w:fldChar w:fldCharType="begin"/>
        </w:r>
        <w:r>
          <w:instrText>PAGE   \* MERGEFORMAT</w:instrText>
        </w:r>
        <w:r>
          <w:fldChar w:fldCharType="separate"/>
        </w:r>
        <w:r>
          <w:t>2</w:t>
        </w:r>
        <w:r>
          <w:fldChar w:fldCharType="end"/>
        </w:r>
      </w:p>
    </w:sdtContent>
  </w:sdt>
  <w:p w14:paraId="0258D137" w14:textId="1F1EF860" w:rsidR="00C05CF6" w:rsidRPr="008C07FD" w:rsidRDefault="00C05CF6" w:rsidP="00C05CF6">
    <w:pPr>
      <w:spacing w:after="0" w:line="360" w:lineRule="auto"/>
      <w:rPr>
        <w:rFonts w:ascii="Arial" w:eastAsia="Times New Roman" w:hAnsi="Arial" w:cs="Arial"/>
        <w:sz w:val="24"/>
        <w:szCs w:val="24"/>
        <w:lang w:eastAsia="pl-PL"/>
      </w:rPr>
    </w:pPr>
    <w:r w:rsidRPr="006B1B6B">
      <w:rPr>
        <w:rFonts w:ascii="Arial" w:eastAsia="Times New Roman" w:hAnsi="Arial" w:cs="Arial"/>
        <w:sz w:val="24"/>
        <w:szCs w:val="24"/>
        <w:lang w:eastAsia="pl-PL"/>
      </w:rPr>
      <w:t>Projekt:</w:t>
    </w:r>
    <w:r w:rsidRPr="008C07FD">
      <w:rPr>
        <w:rFonts w:ascii="Arial" w:eastAsia="Times New Roman" w:hAnsi="Arial" w:cs="Arial"/>
        <w:sz w:val="24"/>
        <w:szCs w:val="24"/>
        <w:lang w:eastAsia="pl-PL"/>
      </w:rPr>
      <w:t xml:space="preserve"> „</w:t>
    </w:r>
    <w:r w:rsidR="00FE3B5C">
      <w:rPr>
        <w:rFonts w:ascii="Arial" w:eastAsia="Times New Roman" w:hAnsi="Arial" w:cs="Arial"/>
        <w:sz w:val="24"/>
        <w:szCs w:val="24"/>
        <w:lang w:eastAsia="pl-PL"/>
      </w:rPr>
      <w:t>Integracja bez granic!</w:t>
    </w:r>
    <w:r w:rsidRPr="008C07FD">
      <w:rPr>
        <w:rFonts w:ascii="Arial" w:eastAsia="Times New Roman" w:hAnsi="Arial" w:cs="Arial"/>
        <w:sz w:val="24"/>
        <w:szCs w:val="24"/>
        <w:lang w:eastAsia="pl-PL"/>
      </w:rPr>
      <w:t xml:space="preserve">” </w:t>
    </w:r>
  </w:p>
  <w:p w14:paraId="0D4D6C47" w14:textId="66CA3357" w:rsidR="00AE5640" w:rsidRPr="0091153A" w:rsidRDefault="00C05CF6" w:rsidP="00B7118D">
    <w:pPr>
      <w:pStyle w:val="Stopka"/>
      <w:spacing w:line="360" w:lineRule="auto"/>
    </w:pPr>
    <w:r w:rsidRPr="006B1B6B">
      <w:rPr>
        <w:rFonts w:ascii="Arial" w:hAnsi="Arial" w:cs="Arial"/>
        <w:sz w:val="28"/>
        <w:szCs w:val="28"/>
        <w:lang w:val="uk-UA"/>
      </w:rPr>
      <w:t>п</w:t>
    </w:r>
    <w:r w:rsidRPr="006B1B6B">
      <w:rPr>
        <w:rFonts w:ascii="Arial" w:hAnsi="Arial" w:cs="Arial"/>
        <w:sz w:val="24"/>
        <w:szCs w:val="24"/>
        <w:lang w:val="uk-UA"/>
      </w:rPr>
      <w:t>роєкт:</w:t>
    </w:r>
    <w:r w:rsidRPr="008C07FD">
      <w:rPr>
        <w:rFonts w:ascii="Arial" w:hAnsi="Arial" w:cs="Arial"/>
        <w:sz w:val="24"/>
        <w:szCs w:val="24"/>
        <w:lang w:val="uk-UA"/>
      </w:rPr>
      <w:t xml:space="preserve"> </w:t>
    </w:r>
    <w:r w:rsidR="0091153A">
      <w:rPr>
        <w:rFonts w:ascii="Arial" w:hAnsi="Arial" w:cs="Arial"/>
        <w:sz w:val="24"/>
        <w:szCs w:val="24"/>
        <w:lang w:val="uk-UA"/>
      </w:rPr>
      <w:t>„Інтеграція без меж</w:t>
    </w:r>
    <w:r w:rsidR="0091153A" w:rsidRPr="004F3358">
      <w:rPr>
        <w:rFonts w:ascii="Arial" w:hAnsi="Arial" w:cs="Arial"/>
        <w:sz w:val="24"/>
        <w:szCs w:val="24"/>
        <w:lang w:val="uk-UA"/>
      </w:rPr>
      <w:t>”</w:t>
    </w:r>
    <w:r w:rsidR="0091153A">
      <w:rPr>
        <w:rFonts w:ascii="Arial" w:hAnsi="Arial" w:cs="Arial"/>
        <w:sz w:val="24"/>
        <w:szCs w:val="24"/>
        <w:lang w:val="uk-U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1669" w14:textId="77777777" w:rsidR="0091153A" w:rsidRDefault="009115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86C5A" w14:textId="77777777" w:rsidR="001C00BD" w:rsidRDefault="001C00BD" w:rsidP="001068E9">
      <w:pPr>
        <w:spacing w:after="0" w:line="240" w:lineRule="auto"/>
      </w:pPr>
      <w:r>
        <w:separator/>
      </w:r>
    </w:p>
  </w:footnote>
  <w:footnote w:type="continuationSeparator" w:id="0">
    <w:p w14:paraId="377037F0" w14:textId="77777777" w:rsidR="001C00BD" w:rsidRDefault="001C00BD" w:rsidP="001068E9">
      <w:pPr>
        <w:spacing w:after="0" w:line="240" w:lineRule="auto"/>
      </w:pPr>
      <w:r>
        <w:continuationSeparator/>
      </w:r>
    </w:p>
  </w:footnote>
  <w:footnote w:id="1">
    <w:p w14:paraId="05495927" w14:textId="77777777" w:rsidR="00AD71C5" w:rsidRPr="00E60E08" w:rsidRDefault="00AD71C5" w:rsidP="00AD71C5">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69EDEBF5" w14:textId="77777777" w:rsidR="00AD71C5" w:rsidRPr="00E60E08" w:rsidRDefault="00AD71C5" w:rsidP="00AD71C5">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360D5" w14:textId="77777777" w:rsidR="0091153A" w:rsidRDefault="009115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357E" w14:textId="77777777" w:rsidR="001068E9" w:rsidRDefault="001068E9">
    <w:pPr>
      <w:pStyle w:val="Nagwek"/>
    </w:pPr>
    <w:r>
      <w:rPr>
        <w:noProof/>
        <w:lang w:eastAsia="pl-PL"/>
      </w:rPr>
      <w:drawing>
        <wp:inline distT="0" distB="0" distL="0" distR="0" wp14:anchorId="72449A0C" wp14:editId="4CD6B57F">
          <wp:extent cx="5760720" cy="792480"/>
          <wp:effectExtent l="0" t="0" r="0" b="7620"/>
          <wp:doc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92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2F22" w14:textId="77777777" w:rsidR="0091153A" w:rsidRDefault="009115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605BE1"/>
    <w:multiLevelType w:val="hybridMultilevel"/>
    <w:tmpl w:val="AAEA6306"/>
    <w:lvl w:ilvl="0" w:tplc="4380D276">
      <w:start w:val="1"/>
      <w:numFmt w:val="decimal"/>
      <w:lvlText w:val="%1."/>
      <w:lvlJc w:val="left"/>
      <w:pPr>
        <w:tabs>
          <w:tab w:val="num" w:pos="360"/>
        </w:tabs>
        <w:ind w:left="360" w:hanging="360"/>
      </w:pPr>
      <w:rPr>
        <w:rFonts w:hint="default"/>
        <w:color w:val="auto"/>
        <w:w w:val="105"/>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1051F3"/>
    <w:multiLevelType w:val="hybridMultilevel"/>
    <w:tmpl w:val="2B78F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7F76BE"/>
    <w:multiLevelType w:val="hybridMultilevel"/>
    <w:tmpl w:val="51E40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190E52"/>
    <w:multiLevelType w:val="hybridMultilevel"/>
    <w:tmpl w:val="63960BFE"/>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087380576">
    <w:abstractNumId w:val="5"/>
  </w:num>
  <w:num w:numId="2" w16cid:durableId="1699429018">
    <w:abstractNumId w:val="4"/>
  </w:num>
  <w:num w:numId="3" w16cid:durableId="1748722356">
    <w:abstractNumId w:val="8"/>
  </w:num>
  <w:num w:numId="4" w16cid:durableId="591861750">
    <w:abstractNumId w:val="7"/>
  </w:num>
  <w:num w:numId="5" w16cid:durableId="36973905">
    <w:abstractNumId w:val="6"/>
  </w:num>
  <w:num w:numId="6" w16cid:durableId="165247451">
    <w:abstractNumId w:val="10"/>
  </w:num>
  <w:num w:numId="7" w16cid:durableId="314575194">
    <w:abstractNumId w:val="9"/>
  </w:num>
  <w:num w:numId="8" w16cid:durableId="1901862657">
    <w:abstractNumId w:val="2"/>
  </w:num>
  <w:num w:numId="9" w16cid:durableId="1248271638">
    <w:abstractNumId w:val="0"/>
  </w:num>
  <w:num w:numId="10" w16cid:durableId="52049646">
    <w:abstractNumId w:val="1"/>
  </w:num>
  <w:num w:numId="11" w16cid:durableId="1509830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E9"/>
    <w:rsid w:val="0001254A"/>
    <w:rsid w:val="00016AB1"/>
    <w:rsid w:val="0007699E"/>
    <w:rsid w:val="000B32BC"/>
    <w:rsid w:val="000C0460"/>
    <w:rsid w:val="001068E9"/>
    <w:rsid w:val="001072CB"/>
    <w:rsid w:val="00113DE0"/>
    <w:rsid w:val="00132993"/>
    <w:rsid w:val="001501A5"/>
    <w:rsid w:val="00177C46"/>
    <w:rsid w:val="00182FEF"/>
    <w:rsid w:val="001C00BD"/>
    <w:rsid w:val="001E57A0"/>
    <w:rsid w:val="00207F23"/>
    <w:rsid w:val="0021292A"/>
    <w:rsid w:val="00221489"/>
    <w:rsid w:val="00253034"/>
    <w:rsid w:val="00254C4D"/>
    <w:rsid w:val="002804CD"/>
    <w:rsid w:val="0029386D"/>
    <w:rsid w:val="002963A3"/>
    <w:rsid w:val="002A379E"/>
    <w:rsid w:val="002D2510"/>
    <w:rsid w:val="002D3DB8"/>
    <w:rsid w:val="002E46BD"/>
    <w:rsid w:val="002F0719"/>
    <w:rsid w:val="002F66C5"/>
    <w:rsid w:val="0032383A"/>
    <w:rsid w:val="00335CC4"/>
    <w:rsid w:val="00375E66"/>
    <w:rsid w:val="00397E60"/>
    <w:rsid w:val="003A7846"/>
    <w:rsid w:val="003D5075"/>
    <w:rsid w:val="003E5D62"/>
    <w:rsid w:val="00410B22"/>
    <w:rsid w:val="00456F95"/>
    <w:rsid w:val="00492654"/>
    <w:rsid w:val="004F0771"/>
    <w:rsid w:val="004F4C10"/>
    <w:rsid w:val="004F729A"/>
    <w:rsid w:val="00524654"/>
    <w:rsid w:val="00532CCE"/>
    <w:rsid w:val="00535FEE"/>
    <w:rsid w:val="00562468"/>
    <w:rsid w:val="00562985"/>
    <w:rsid w:val="00595D91"/>
    <w:rsid w:val="005B6365"/>
    <w:rsid w:val="005C5721"/>
    <w:rsid w:val="005F72CB"/>
    <w:rsid w:val="00601223"/>
    <w:rsid w:val="0060609A"/>
    <w:rsid w:val="00630566"/>
    <w:rsid w:val="00631B4D"/>
    <w:rsid w:val="00632CAF"/>
    <w:rsid w:val="00640D6F"/>
    <w:rsid w:val="00641415"/>
    <w:rsid w:val="00646CD5"/>
    <w:rsid w:val="006B1B6B"/>
    <w:rsid w:val="006B409F"/>
    <w:rsid w:val="006F4C70"/>
    <w:rsid w:val="00716298"/>
    <w:rsid w:val="007222BC"/>
    <w:rsid w:val="00731E64"/>
    <w:rsid w:val="007378BF"/>
    <w:rsid w:val="00741709"/>
    <w:rsid w:val="0075066E"/>
    <w:rsid w:val="00761D48"/>
    <w:rsid w:val="007A67EE"/>
    <w:rsid w:val="007C3834"/>
    <w:rsid w:val="007D4955"/>
    <w:rsid w:val="007F707B"/>
    <w:rsid w:val="00815C29"/>
    <w:rsid w:val="00844FF0"/>
    <w:rsid w:val="00852DB3"/>
    <w:rsid w:val="00857343"/>
    <w:rsid w:val="00883FE4"/>
    <w:rsid w:val="008A29DD"/>
    <w:rsid w:val="008E544D"/>
    <w:rsid w:val="008E7FCE"/>
    <w:rsid w:val="00900067"/>
    <w:rsid w:val="0091153A"/>
    <w:rsid w:val="0093055B"/>
    <w:rsid w:val="0093142C"/>
    <w:rsid w:val="00934DD2"/>
    <w:rsid w:val="00940C7C"/>
    <w:rsid w:val="00964CF4"/>
    <w:rsid w:val="00972492"/>
    <w:rsid w:val="00991F03"/>
    <w:rsid w:val="00997C33"/>
    <w:rsid w:val="009A2A13"/>
    <w:rsid w:val="009B097D"/>
    <w:rsid w:val="009B0EF0"/>
    <w:rsid w:val="009B44AB"/>
    <w:rsid w:val="009C1AAB"/>
    <w:rsid w:val="009D4076"/>
    <w:rsid w:val="00A13E41"/>
    <w:rsid w:val="00A34B3D"/>
    <w:rsid w:val="00A43D3A"/>
    <w:rsid w:val="00A503FB"/>
    <w:rsid w:val="00A51A90"/>
    <w:rsid w:val="00A55971"/>
    <w:rsid w:val="00A6286E"/>
    <w:rsid w:val="00A6462C"/>
    <w:rsid w:val="00A97248"/>
    <w:rsid w:val="00AA0FCE"/>
    <w:rsid w:val="00AA2739"/>
    <w:rsid w:val="00AA755D"/>
    <w:rsid w:val="00AA7C3F"/>
    <w:rsid w:val="00AD323E"/>
    <w:rsid w:val="00AD6F91"/>
    <w:rsid w:val="00AD71C5"/>
    <w:rsid w:val="00AE5640"/>
    <w:rsid w:val="00B05307"/>
    <w:rsid w:val="00B7118D"/>
    <w:rsid w:val="00B9433A"/>
    <w:rsid w:val="00BB5A80"/>
    <w:rsid w:val="00BB7789"/>
    <w:rsid w:val="00BE43CA"/>
    <w:rsid w:val="00BF15D3"/>
    <w:rsid w:val="00C04983"/>
    <w:rsid w:val="00C04C61"/>
    <w:rsid w:val="00C05CF6"/>
    <w:rsid w:val="00C07BD2"/>
    <w:rsid w:val="00C103F2"/>
    <w:rsid w:val="00C20581"/>
    <w:rsid w:val="00C208FD"/>
    <w:rsid w:val="00C7029B"/>
    <w:rsid w:val="00CA4D8F"/>
    <w:rsid w:val="00CC1572"/>
    <w:rsid w:val="00CD058A"/>
    <w:rsid w:val="00CD66F7"/>
    <w:rsid w:val="00CF2DCA"/>
    <w:rsid w:val="00D01772"/>
    <w:rsid w:val="00D134C8"/>
    <w:rsid w:val="00D53EA5"/>
    <w:rsid w:val="00D65C7E"/>
    <w:rsid w:val="00D6694F"/>
    <w:rsid w:val="00D735A2"/>
    <w:rsid w:val="00D90E48"/>
    <w:rsid w:val="00D94542"/>
    <w:rsid w:val="00DB34FF"/>
    <w:rsid w:val="00DB3907"/>
    <w:rsid w:val="00DC6355"/>
    <w:rsid w:val="00E5435A"/>
    <w:rsid w:val="00E57AB5"/>
    <w:rsid w:val="00E66815"/>
    <w:rsid w:val="00E83A71"/>
    <w:rsid w:val="00EA0FF7"/>
    <w:rsid w:val="00EA12F8"/>
    <w:rsid w:val="00EA4539"/>
    <w:rsid w:val="00EB2FC4"/>
    <w:rsid w:val="00ED47F5"/>
    <w:rsid w:val="00EE4639"/>
    <w:rsid w:val="00EF1B15"/>
    <w:rsid w:val="00EF4F8F"/>
    <w:rsid w:val="00F0455A"/>
    <w:rsid w:val="00F24C6D"/>
    <w:rsid w:val="00F27F7E"/>
    <w:rsid w:val="00F40E46"/>
    <w:rsid w:val="00F519F9"/>
    <w:rsid w:val="00F85A96"/>
    <w:rsid w:val="00F95FF4"/>
    <w:rsid w:val="00FB5001"/>
    <w:rsid w:val="00FE3B5C"/>
    <w:rsid w:val="00FE6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8D94C"/>
  <w15:chartTrackingRefBased/>
  <w15:docId w15:val="{50629B13-30D9-4EE4-B71B-B5B3A014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8E9"/>
    <w:pPr>
      <w:suppressAutoHyphens/>
      <w:spacing w:after="200" w:line="276" w:lineRule="auto"/>
    </w:pPr>
    <w:rPr>
      <w:rFonts w:ascii="Calibri" w:eastAsia="Calibri" w:hAnsi="Calibri" w:cs="Times New Roman"/>
      <w:kern w:val="0"/>
      <w:lang w:eastAsia="ar-SA"/>
      <w14:ligatures w14:val="none"/>
    </w:rPr>
  </w:style>
  <w:style w:type="paragraph" w:styleId="Nagwek3">
    <w:name w:val="heading 3"/>
    <w:basedOn w:val="Normalny"/>
    <w:next w:val="Normalny"/>
    <w:link w:val="Nagwek3Znak"/>
    <w:qFormat/>
    <w:rsid w:val="001068E9"/>
    <w:pPr>
      <w:keepNext/>
      <w:suppressAutoHyphens w:val="0"/>
      <w:spacing w:after="0" w:line="240" w:lineRule="auto"/>
      <w:jc w:val="both"/>
      <w:outlineLvl w:val="2"/>
    </w:pPr>
    <w:rPr>
      <w:rFonts w:ascii="Arial" w:eastAsia="Times New Roman" w:hAnsi="Arial" w:cs="Arial"/>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1068E9"/>
    <w:rPr>
      <w:vertAlign w:val="superscript"/>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qFormat/>
    <w:rsid w:val="001068E9"/>
    <w:rPr>
      <w:vertAlign w:val="superscript"/>
    </w:rPr>
  </w:style>
  <w:style w:type="paragraph" w:styleId="Tekstpodstawowy">
    <w:name w:val="Body Text"/>
    <w:basedOn w:val="Normalny"/>
    <w:link w:val="TekstpodstawowyZnak"/>
    <w:rsid w:val="001068E9"/>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1068E9"/>
    <w:rPr>
      <w:rFonts w:ascii="Times New Roman" w:eastAsia="Times New Roman" w:hAnsi="Times New Roman" w:cs="Times New Roman"/>
      <w:kern w:val="0"/>
      <w:sz w:val="24"/>
      <w:szCs w:val="24"/>
      <w:lang w:eastAsia="ar-SA"/>
      <w14:ligatures w14:val="none"/>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qFormat/>
    <w:rsid w:val="001068E9"/>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qFormat/>
    <w:rsid w:val="001068E9"/>
    <w:rPr>
      <w:rFonts w:ascii="Times New Roman" w:eastAsia="Times New Roman" w:hAnsi="Times New Roman" w:cs="Times New Roman"/>
      <w:kern w:val="0"/>
      <w:sz w:val="20"/>
      <w:szCs w:val="20"/>
      <w:lang w:eastAsia="ar-SA"/>
      <w14:ligatures w14:val="none"/>
    </w:rPr>
  </w:style>
  <w:style w:type="character" w:customStyle="1" w:styleId="Nagwek3Znak">
    <w:name w:val="Nagłówek 3 Znak"/>
    <w:basedOn w:val="Domylnaczcionkaakapitu"/>
    <w:link w:val="Nagwek3"/>
    <w:rsid w:val="001068E9"/>
    <w:rPr>
      <w:rFonts w:ascii="Arial" w:eastAsia="Times New Roman" w:hAnsi="Arial" w:cs="Arial"/>
      <w:i/>
      <w:iCs/>
      <w:kern w:val="0"/>
      <w:lang w:eastAsia="pl-PL"/>
      <w14:ligatures w14:val="none"/>
    </w:rPr>
  </w:style>
  <w:style w:type="paragraph" w:styleId="Nagwek">
    <w:name w:val="header"/>
    <w:basedOn w:val="Normalny"/>
    <w:link w:val="NagwekZnak"/>
    <w:uiPriority w:val="99"/>
    <w:unhideWhenUsed/>
    <w:rsid w:val="001068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68E9"/>
    <w:rPr>
      <w:rFonts w:ascii="Calibri" w:eastAsia="Calibri" w:hAnsi="Calibri" w:cs="Times New Roman"/>
      <w:kern w:val="0"/>
      <w:lang w:eastAsia="ar-SA"/>
      <w14:ligatures w14:val="none"/>
    </w:rPr>
  </w:style>
  <w:style w:type="paragraph" w:styleId="Stopka">
    <w:name w:val="footer"/>
    <w:basedOn w:val="Normalny"/>
    <w:link w:val="StopkaZnak"/>
    <w:uiPriority w:val="99"/>
    <w:unhideWhenUsed/>
    <w:rsid w:val="001068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8E9"/>
    <w:rPr>
      <w:rFonts w:ascii="Calibri" w:eastAsia="Calibri" w:hAnsi="Calibri" w:cs="Times New Roman"/>
      <w:kern w:val="0"/>
      <w:lang w:eastAsia="ar-SA"/>
      <w14:ligatures w14:val="none"/>
    </w:rPr>
  </w:style>
  <w:style w:type="character" w:styleId="Hipercze">
    <w:name w:val="Hyperlink"/>
    <w:rsid w:val="00AD71C5"/>
    <w:rPr>
      <w:color w:val="0000FF"/>
      <w:u w:val="single"/>
    </w:rPr>
  </w:style>
  <w:style w:type="paragraph" w:customStyle="1" w:styleId="Default">
    <w:name w:val="Default"/>
    <w:rsid w:val="00AD71C5"/>
    <w:pPr>
      <w:suppressAutoHyphens/>
      <w:autoSpaceDE w:val="0"/>
      <w:spacing w:after="0" w:line="240" w:lineRule="auto"/>
    </w:pPr>
    <w:rPr>
      <w:rFonts w:ascii="Arial" w:eastAsia="Calibri" w:hAnsi="Arial" w:cs="Arial"/>
      <w:color w:val="000000"/>
      <w:kern w:val="0"/>
      <w:sz w:val="24"/>
      <w:szCs w:val="24"/>
      <w:lang w:eastAsia="ar-SA"/>
      <w14:ligatures w14:val="none"/>
    </w:rPr>
  </w:style>
  <w:style w:type="character" w:styleId="Odwoaniedokomentarza">
    <w:name w:val="annotation reference"/>
    <w:uiPriority w:val="99"/>
    <w:unhideWhenUsed/>
    <w:rsid w:val="00AD71C5"/>
    <w:rPr>
      <w:sz w:val="16"/>
      <w:szCs w:val="16"/>
    </w:rPr>
  </w:style>
  <w:style w:type="character" w:styleId="Uwydatnienie">
    <w:name w:val="Emphasis"/>
    <w:uiPriority w:val="20"/>
    <w:qFormat/>
    <w:rsid w:val="00AD71C5"/>
    <w:rPr>
      <w:i/>
      <w:iCs/>
    </w:rPr>
  </w:style>
  <w:style w:type="paragraph" w:styleId="Akapitzlist">
    <w:name w:val="List Paragraph"/>
    <w:basedOn w:val="Normalny"/>
    <w:uiPriority w:val="34"/>
    <w:qFormat/>
    <w:rsid w:val="00221489"/>
    <w:pPr>
      <w:ind w:left="720"/>
      <w:contextualSpacing/>
    </w:pPr>
  </w:style>
  <w:style w:type="paragraph" w:styleId="Tekstkomentarza">
    <w:name w:val="annotation text"/>
    <w:basedOn w:val="Normalny"/>
    <w:link w:val="TekstkomentarzaZnak"/>
    <w:uiPriority w:val="99"/>
    <w:semiHidden/>
    <w:unhideWhenUsed/>
    <w:rsid w:val="00375E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5E66"/>
    <w:rPr>
      <w:rFonts w:ascii="Calibri" w:eastAsia="Calibri" w:hAnsi="Calibri" w:cs="Times New Roman"/>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375E66"/>
    <w:rPr>
      <w:b/>
      <w:bCs/>
    </w:rPr>
  </w:style>
  <w:style w:type="character" w:customStyle="1" w:styleId="TematkomentarzaZnak">
    <w:name w:val="Temat komentarza Znak"/>
    <w:basedOn w:val="TekstkomentarzaZnak"/>
    <w:link w:val="Tematkomentarza"/>
    <w:uiPriority w:val="99"/>
    <w:semiHidden/>
    <w:rsid w:val="00375E66"/>
    <w:rPr>
      <w:rFonts w:ascii="Calibri" w:eastAsia="Calibri" w:hAnsi="Calibri" w:cs="Times New Roman"/>
      <w:b/>
      <w:bCs/>
      <w:kern w:val="0"/>
      <w:sz w:val="20"/>
      <w:szCs w:val="20"/>
      <w:lang w:eastAsia="ar-SA"/>
      <w14:ligatures w14:val="none"/>
    </w:rPr>
  </w:style>
  <w:style w:type="paragraph" w:styleId="Poprawka">
    <w:name w:val="Revision"/>
    <w:hidden/>
    <w:uiPriority w:val="99"/>
    <w:semiHidden/>
    <w:rsid w:val="0093055B"/>
    <w:pPr>
      <w:spacing w:after="0" w:line="240" w:lineRule="auto"/>
    </w:pPr>
    <w:rPr>
      <w:rFonts w:ascii="Calibri" w:eastAsia="Calibri" w:hAnsi="Calibri" w:cs="Times New Roman"/>
      <w:kern w:val="0"/>
      <w:lang w:eastAsia="ar-SA"/>
      <w14:ligatures w14:val="none"/>
    </w:rPr>
  </w:style>
  <w:style w:type="character" w:customStyle="1" w:styleId="Nierozpoznanawzmianka1">
    <w:name w:val="Nierozpoznana wzmianka1"/>
    <w:basedOn w:val="Domylnaczcionkaakapitu"/>
    <w:uiPriority w:val="99"/>
    <w:semiHidden/>
    <w:unhideWhenUsed/>
    <w:rsid w:val="00F24C6D"/>
    <w:rPr>
      <w:color w:val="605E5C"/>
      <w:shd w:val="clear" w:color="auto" w:fill="E1DFDD"/>
    </w:rPr>
  </w:style>
  <w:style w:type="paragraph" w:styleId="Tekstdymka">
    <w:name w:val="Balloon Text"/>
    <w:basedOn w:val="Normalny"/>
    <w:link w:val="TekstdymkaZnak"/>
    <w:uiPriority w:val="99"/>
    <w:semiHidden/>
    <w:unhideWhenUsed/>
    <w:rsid w:val="00F24C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4C6D"/>
    <w:rPr>
      <w:rFonts w:ascii="Segoe UI" w:eastAsia="Calibri" w:hAnsi="Segoe UI" w:cs="Segoe UI"/>
      <w:kern w:val="0"/>
      <w:sz w:val="18"/>
      <w:szCs w:val="18"/>
      <w:lang w:eastAsia="ar-SA"/>
      <w14:ligatures w14:val="none"/>
    </w:rPr>
  </w:style>
  <w:style w:type="table" w:styleId="Tabela-Siatka">
    <w:name w:val="Table Grid"/>
    <w:basedOn w:val="Standardowy"/>
    <w:uiPriority w:val="39"/>
    <w:rsid w:val="00AD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32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cdk@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dk.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4531C-B467-4591-83C8-207CFB7A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1615</Words>
  <Characters>9695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Wiącek-Sawicka</dc:creator>
  <cp:keywords/>
  <dc:description/>
  <cp:lastModifiedBy>Projekty Unijne</cp:lastModifiedBy>
  <cp:revision>62</cp:revision>
  <cp:lastPrinted>2023-07-24T08:52:00Z</cp:lastPrinted>
  <dcterms:created xsi:type="dcterms:W3CDTF">2025-06-02T08:22:00Z</dcterms:created>
  <dcterms:modified xsi:type="dcterms:W3CDTF">2025-06-03T12:40:00Z</dcterms:modified>
</cp:coreProperties>
</file>